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A08" w:rsidRDefault="00AF5A08" w:rsidP="00AF5A08">
      <w:pPr>
        <w:tabs>
          <w:tab w:val="left" w:pos="3840"/>
        </w:tabs>
        <w:spacing w:line="240" w:lineRule="auto"/>
      </w:pPr>
    </w:p>
    <w:p w:rsidR="00A911F6" w:rsidRDefault="00A911F6" w:rsidP="00AF5A08">
      <w:pPr>
        <w:spacing w:line="240" w:lineRule="auto"/>
        <w:jc w:val="center"/>
      </w:pPr>
      <w:r>
        <w:t>МИНОБРНАУКИ РФ</w:t>
      </w:r>
    </w:p>
    <w:p w:rsidR="00A911F6" w:rsidRDefault="00A911F6" w:rsidP="00A911F6">
      <w:pPr>
        <w:spacing w:line="240" w:lineRule="auto"/>
        <w:jc w:val="center"/>
      </w:pPr>
      <w:r>
        <w:t>Федеральное государственное бюджетное образовательное учреждение</w:t>
      </w:r>
    </w:p>
    <w:p w:rsidR="00A911F6" w:rsidRDefault="00A911F6" w:rsidP="00A911F6">
      <w:pPr>
        <w:spacing w:line="240" w:lineRule="auto"/>
        <w:jc w:val="center"/>
      </w:pPr>
      <w:r>
        <w:t>высшего профессионального образования</w:t>
      </w:r>
    </w:p>
    <w:p w:rsidR="00A911F6" w:rsidRDefault="00A911F6" w:rsidP="00A911F6">
      <w:pPr>
        <w:spacing w:line="240" w:lineRule="auto"/>
        <w:jc w:val="center"/>
      </w:pPr>
      <w:r>
        <w:t>«Тульский государственный университет»</w:t>
      </w:r>
    </w:p>
    <w:p w:rsidR="00A911F6" w:rsidRDefault="00A911F6" w:rsidP="00A911F6">
      <w:pPr>
        <w:spacing w:line="240" w:lineRule="auto"/>
        <w:jc w:val="center"/>
      </w:pPr>
      <w:r>
        <w:t>Интернет-институт</w:t>
      </w:r>
    </w:p>
    <w:p w:rsidR="00A911F6" w:rsidRDefault="00A911F6" w:rsidP="00A911F6">
      <w:pPr>
        <w:spacing w:line="276" w:lineRule="auto"/>
        <w:jc w:val="center"/>
      </w:pPr>
    </w:p>
    <w:p w:rsidR="00A911F6" w:rsidRDefault="00A911F6" w:rsidP="00A911F6">
      <w:pPr>
        <w:spacing w:line="276" w:lineRule="auto"/>
        <w:jc w:val="center"/>
      </w:pPr>
    </w:p>
    <w:p w:rsidR="00A911F6" w:rsidRDefault="00A911F6" w:rsidP="00A911F6">
      <w:pPr>
        <w:spacing w:line="276" w:lineRule="auto"/>
        <w:jc w:val="center"/>
      </w:pPr>
    </w:p>
    <w:p w:rsidR="00A911F6" w:rsidRDefault="00A911F6" w:rsidP="00A911F6">
      <w:pPr>
        <w:spacing w:line="276" w:lineRule="auto"/>
        <w:jc w:val="center"/>
      </w:pPr>
      <w:r>
        <w:t>КОНТРОЛЬНАЯ РАБОТА</w:t>
      </w:r>
    </w:p>
    <w:p w:rsidR="00A911F6" w:rsidRDefault="00A911F6" w:rsidP="00AF5A08">
      <w:pPr>
        <w:spacing w:line="240" w:lineRule="auto"/>
        <w:jc w:val="center"/>
      </w:pPr>
      <w:r>
        <w:t>по дисциплине:</w:t>
      </w:r>
    </w:p>
    <w:p w:rsidR="00A911F6" w:rsidRDefault="00A911F6" w:rsidP="00AF5A08">
      <w:pPr>
        <w:spacing w:line="240" w:lineRule="auto"/>
        <w:jc w:val="center"/>
      </w:pPr>
      <w:r>
        <w:t>«Правоохранительные и правоприменительные органы РФ»</w:t>
      </w:r>
    </w:p>
    <w:p w:rsidR="00A911F6" w:rsidRDefault="00A911F6" w:rsidP="00AF5A08">
      <w:pPr>
        <w:spacing w:line="240" w:lineRule="auto"/>
        <w:jc w:val="center"/>
      </w:pPr>
      <w:r>
        <w:t>на тему</w:t>
      </w:r>
    </w:p>
    <w:p w:rsidR="00A911F6" w:rsidRDefault="00A911F6" w:rsidP="00AF5A08">
      <w:pPr>
        <w:spacing w:line="240" w:lineRule="auto"/>
        <w:jc w:val="center"/>
      </w:pPr>
      <w:r>
        <w:t>«</w:t>
      </w:r>
      <w:r w:rsidRPr="00A911F6">
        <w:t>Общая характеристика теневой экономической деятельности</w:t>
      </w:r>
      <w:r>
        <w:t>»</w:t>
      </w:r>
    </w:p>
    <w:p w:rsidR="00A911F6" w:rsidRDefault="00A911F6" w:rsidP="00A911F6">
      <w:pPr>
        <w:spacing w:line="276" w:lineRule="auto"/>
        <w:jc w:val="right"/>
      </w:pPr>
    </w:p>
    <w:p w:rsidR="00A911F6" w:rsidRDefault="00A911F6" w:rsidP="00A911F6">
      <w:pPr>
        <w:spacing w:line="276" w:lineRule="auto"/>
        <w:jc w:val="right"/>
      </w:pPr>
    </w:p>
    <w:p w:rsidR="00A911F6" w:rsidRDefault="00A911F6" w:rsidP="00A911F6">
      <w:pPr>
        <w:spacing w:line="276" w:lineRule="auto"/>
        <w:jc w:val="right"/>
      </w:pPr>
    </w:p>
    <w:p w:rsidR="00A911F6" w:rsidRDefault="00A911F6" w:rsidP="00A911F6">
      <w:pPr>
        <w:spacing w:line="276" w:lineRule="auto"/>
        <w:jc w:val="right"/>
      </w:pPr>
    </w:p>
    <w:p w:rsidR="00A911F6" w:rsidRDefault="00A911F6" w:rsidP="00A911F6">
      <w:pPr>
        <w:spacing w:line="276" w:lineRule="auto"/>
        <w:jc w:val="right"/>
      </w:pPr>
    </w:p>
    <w:p w:rsidR="00A911F6" w:rsidRDefault="00A911F6" w:rsidP="00A911F6">
      <w:pPr>
        <w:spacing w:line="276" w:lineRule="auto"/>
        <w:jc w:val="right"/>
      </w:pPr>
      <w:r>
        <w:t>Выполнил: студент гр. 761041</w:t>
      </w:r>
    </w:p>
    <w:p w:rsidR="00A911F6" w:rsidRDefault="00A911F6" w:rsidP="00A911F6">
      <w:pPr>
        <w:spacing w:line="276" w:lineRule="auto"/>
        <w:jc w:val="right"/>
      </w:pPr>
      <w:r>
        <w:t>Иванов А.А.</w:t>
      </w:r>
    </w:p>
    <w:p w:rsidR="00A911F6" w:rsidRDefault="00A911F6" w:rsidP="00A911F6">
      <w:pPr>
        <w:spacing w:line="276" w:lineRule="auto"/>
        <w:jc w:val="right"/>
      </w:pPr>
      <w:r>
        <w:t xml:space="preserve">Проверил: </w:t>
      </w:r>
      <w:proofErr w:type="spellStart"/>
      <w:r>
        <w:t>к.ю.н</w:t>
      </w:r>
      <w:proofErr w:type="spellEnd"/>
      <w:r>
        <w:t>., доц. Петрова К.Л.</w:t>
      </w:r>
    </w:p>
    <w:p w:rsidR="00A911F6" w:rsidRDefault="00A911F6" w:rsidP="00A911F6">
      <w:pPr>
        <w:spacing w:line="276" w:lineRule="auto"/>
        <w:jc w:val="center"/>
      </w:pPr>
    </w:p>
    <w:p w:rsidR="00A911F6" w:rsidRDefault="00A911F6" w:rsidP="00A911F6">
      <w:pPr>
        <w:spacing w:line="276" w:lineRule="auto"/>
        <w:jc w:val="center"/>
      </w:pPr>
    </w:p>
    <w:p w:rsidR="00A911F6" w:rsidRDefault="00A911F6" w:rsidP="00AF5A08">
      <w:pPr>
        <w:spacing w:line="276" w:lineRule="auto"/>
      </w:pPr>
    </w:p>
    <w:p w:rsidR="001C25D2" w:rsidRDefault="00A911F6" w:rsidP="00A911F6">
      <w:pPr>
        <w:spacing w:line="276" w:lineRule="auto"/>
        <w:jc w:val="center"/>
      </w:pPr>
      <w:r>
        <w:t>Тула – 20</w:t>
      </w:r>
      <w:r>
        <w:t>21</w:t>
      </w:r>
    </w:p>
    <w:p w:rsidR="00A911F6" w:rsidRDefault="00A911F6">
      <w:pPr>
        <w:spacing w:line="276" w:lineRule="auto"/>
        <w:jc w:val="left"/>
      </w:pPr>
    </w:p>
    <w:p w:rsidR="0050317A" w:rsidRDefault="0050317A" w:rsidP="0050317A">
      <w:pPr>
        <w:pStyle w:val="11"/>
        <w:jc w:val="center"/>
      </w:pPr>
      <w:r>
        <w:t>Содержание</w:t>
      </w:r>
    </w:p>
    <w:p w:rsidR="00AF5A08" w:rsidRDefault="0050317A">
      <w:pPr>
        <w:pStyle w:val="11"/>
        <w:rPr>
          <w:rFonts w:asciiTheme="minorHAnsi" w:eastAsiaTheme="minorEastAsia" w:hAnsiTheme="minorHAnsi"/>
          <w:noProof/>
          <w:sz w:val="22"/>
          <w:lang w:eastAsia="ru-RU"/>
        </w:rPr>
      </w:pPr>
      <w:r>
        <w:rPr>
          <w:rFonts w:cs="Times New Roman"/>
          <w:szCs w:val="28"/>
        </w:rPr>
        <w:fldChar w:fldCharType="begin"/>
      </w:r>
      <w:r>
        <w:rPr>
          <w:rFonts w:cs="Times New Roman"/>
          <w:szCs w:val="28"/>
        </w:rPr>
        <w:instrText xml:space="preserve"> TOC \o "1-2" \h \z \u </w:instrText>
      </w:r>
      <w:r>
        <w:rPr>
          <w:rFonts w:cs="Times New Roman"/>
          <w:szCs w:val="28"/>
        </w:rPr>
        <w:fldChar w:fldCharType="separate"/>
      </w:r>
      <w:hyperlink w:anchor="_Toc86254712" w:history="1">
        <w:r w:rsidR="00AF5A08" w:rsidRPr="002A0F33">
          <w:rPr>
            <w:rStyle w:val="ab"/>
            <w:noProof/>
          </w:rPr>
          <w:t>Введение</w:t>
        </w:r>
        <w:r w:rsidR="00AF5A08">
          <w:rPr>
            <w:noProof/>
            <w:webHidden/>
          </w:rPr>
          <w:tab/>
        </w:r>
        <w:r w:rsidR="00AF5A08">
          <w:rPr>
            <w:noProof/>
            <w:webHidden/>
          </w:rPr>
          <w:fldChar w:fldCharType="begin"/>
        </w:r>
        <w:r w:rsidR="00AF5A08">
          <w:rPr>
            <w:noProof/>
            <w:webHidden/>
          </w:rPr>
          <w:instrText xml:space="preserve"> PAGEREF _Toc86254712 \h </w:instrText>
        </w:r>
        <w:r w:rsidR="00AF5A08">
          <w:rPr>
            <w:noProof/>
            <w:webHidden/>
          </w:rPr>
        </w:r>
        <w:r w:rsidR="00AF5A08">
          <w:rPr>
            <w:noProof/>
            <w:webHidden/>
          </w:rPr>
          <w:fldChar w:fldCharType="separate"/>
        </w:r>
        <w:r w:rsidR="00AF5A08">
          <w:rPr>
            <w:noProof/>
            <w:webHidden/>
          </w:rPr>
          <w:t>4</w:t>
        </w:r>
        <w:r w:rsidR="00AF5A08">
          <w:rPr>
            <w:noProof/>
            <w:webHidden/>
          </w:rPr>
          <w:fldChar w:fldCharType="end"/>
        </w:r>
      </w:hyperlink>
    </w:p>
    <w:p w:rsidR="00AF5A08" w:rsidRDefault="00AF5A08">
      <w:pPr>
        <w:pStyle w:val="11"/>
        <w:rPr>
          <w:rFonts w:asciiTheme="minorHAnsi" w:eastAsiaTheme="minorEastAsia" w:hAnsiTheme="minorHAnsi"/>
          <w:noProof/>
          <w:sz w:val="22"/>
          <w:lang w:eastAsia="ru-RU"/>
        </w:rPr>
      </w:pPr>
      <w:hyperlink w:anchor="_Toc86254713" w:history="1">
        <w:r w:rsidRPr="002A0F33">
          <w:rPr>
            <w:rStyle w:val="ab"/>
            <w:noProof/>
          </w:rPr>
          <w:t>Глава 1. Понятие и формы теневой экономики, ее влияние на развитие народного хозяйства</w:t>
        </w:r>
        <w:r>
          <w:rPr>
            <w:noProof/>
            <w:webHidden/>
          </w:rPr>
          <w:tab/>
        </w:r>
        <w:r>
          <w:rPr>
            <w:noProof/>
            <w:webHidden/>
          </w:rPr>
          <w:fldChar w:fldCharType="begin"/>
        </w:r>
        <w:r>
          <w:rPr>
            <w:noProof/>
            <w:webHidden/>
          </w:rPr>
          <w:instrText xml:space="preserve"> PAGEREF _Toc86254713 \h </w:instrText>
        </w:r>
        <w:r>
          <w:rPr>
            <w:noProof/>
            <w:webHidden/>
          </w:rPr>
        </w:r>
        <w:r>
          <w:rPr>
            <w:noProof/>
            <w:webHidden/>
          </w:rPr>
          <w:fldChar w:fldCharType="separate"/>
        </w:r>
        <w:r>
          <w:rPr>
            <w:noProof/>
            <w:webHidden/>
          </w:rPr>
          <w:t>5</w:t>
        </w:r>
        <w:r>
          <w:rPr>
            <w:noProof/>
            <w:webHidden/>
          </w:rPr>
          <w:fldChar w:fldCharType="end"/>
        </w:r>
      </w:hyperlink>
    </w:p>
    <w:p w:rsidR="00AF5A08" w:rsidRDefault="00AF5A08">
      <w:pPr>
        <w:pStyle w:val="21"/>
        <w:tabs>
          <w:tab w:val="right" w:leader="dot" w:pos="9345"/>
        </w:tabs>
        <w:rPr>
          <w:rFonts w:asciiTheme="minorHAnsi" w:eastAsiaTheme="minorEastAsia" w:hAnsiTheme="minorHAnsi"/>
          <w:noProof/>
          <w:sz w:val="22"/>
          <w:lang w:eastAsia="ru-RU"/>
        </w:rPr>
      </w:pPr>
      <w:hyperlink w:anchor="_Toc86254714" w:history="1">
        <w:r w:rsidRPr="002A0F33">
          <w:rPr>
            <w:rStyle w:val="ab"/>
            <w:noProof/>
          </w:rPr>
          <w:t>1.1 Понятие и формы теневой экономики</w:t>
        </w:r>
        <w:r>
          <w:rPr>
            <w:noProof/>
            <w:webHidden/>
          </w:rPr>
          <w:tab/>
        </w:r>
        <w:r>
          <w:rPr>
            <w:noProof/>
            <w:webHidden/>
          </w:rPr>
          <w:fldChar w:fldCharType="begin"/>
        </w:r>
        <w:r>
          <w:rPr>
            <w:noProof/>
            <w:webHidden/>
          </w:rPr>
          <w:instrText xml:space="preserve"> PAGEREF _Toc86254714 \h </w:instrText>
        </w:r>
        <w:r>
          <w:rPr>
            <w:noProof/>
            <w:webHidden/>
          </w:rPr>
        </w:r>
        <w:r>
          <w:rPr>
            <w:noProof/>
            <w:webHidden/>
          </w:rPr>
          <w:fldChar w:fldCharType="separate"/>
        </w:r>
        <w:r>
          <w:rPr>
            <w:noProof/>
            <w:webHidden/>
          </w:rPr>
          <w:t>5</w:t>
        </w:r>
        <w:r>
          <w:rPr>
            <w:noProof/>
            <w:webHidden/>
          </w:rPr>
          <w:fldChar w:fldCharType="end"/>
        </w:r>
      </w:hyperlink>
    </w:p>
    <w:p w:rsidR="00AF5A08" w:rsidRDefault="00AF5A08">
      <w:pPr>
        <w:pStyle w:val="21"/>
        <w:tabs>
          <w:tab w:val="right" w:leader="dot" w:pos="9345"/>
        </w:tabs>
        <w:rPr>
          <w:rFonts w:asciiTheme="minorHAnsi" w:eastAsiaTheme="minorEastAsia" w:hAnsiTheme="minorHAnsi"/>
          <w:noProof/>
          <w:sz w:val="22"/>
          <w:lang w:eastAsia="ru-RU"/>
        </w:rPr>
      </w:pPr>
      <w:hyperlink w:anchor="_Toc86254715" w:history="1">
        <w:r w:rsidRPr="002A0F33">
          <w:rPr>
            <w:rStyle w:val="ab"/>
            <w:noProof/>
          </w:rPr>
          <w:t>1.2 Влияние теневой экономики на развитие народного хозяйства</w:t>
        </w:r>
        <w:r>
          <w:rPr>
            <w:noProof/>
            <w:webHidden/>
          </w:rPr>
          <w:tab/>
        </w:r>
        <w:r>
          <w:rPr>
            <w:noProof/>
            <w:webHidden/>
          </w:rPr>
          <w:fldChar w:fldCharType="begin"/>
        </w:r>
        <w:r>
          <w:rPr>
            <w:noProof/>
            <w:webHidden/>
          </w:rPr>
          <w:instrText xml:space="preserve"> PAGEREF _Toc86254715 \h </w:instrText>
        </w:r>
        <w:r>
          <w:rPr>
            <w:noProof/>
            <w:webHidden/>
          </w:rPr>
        </w:r>
        <w:r>
          <w:rPr>
            <w:noProof/>
            <w:webHidden/>
          </w:rPr>
          <w:fldChar w:fldCharType="separate"/>
        </w:r>
        <w:r>
          <w:rPr>
            <w:noProof/>
            <w:webHidden/>
          </w:rPr>
          <w:t>10</w:t>
        </w:r>
        <w:r>
          <w:rPr>
            <w:noProof/>
            <w:webHidden/>
          </w:rPr>
          <w:fldChar w:fldCharType="end"/>
        </w:r>
      </w:hyperlink>
    </w:p>
    <w:p w:rsidR="00AF5A08" w:rsidRDefault="00AF5A08">
      <w:pPr>
        <w:pStyle w:val="11"/>
        <w:rPr>
          <w:rFonts w:asciiTheme="minorHAnsi" w:eastAsiaTheme="minorEastAsia" w:hAnsiTheme="minorHAnsi"/>
          <w:noProof/>
          <w:sz w:val="22"/>
          <w:lang w:eastAsia="ru-RU"/>
        </w:rPr>
      </w:pPr>
      <w:hyperlink w:anchor="_Toc86254716" w:history="1">
        <w:r w:rsidRPr="002A0F33">
          <w:rPr>
            <w:rStyle w:val="ab"/>
            <w:noProof/>
          </w:rPr>
          <w:t>Глава 2. Теневая экономика в современной России</w:t>
        </w:r>
        <w:r>
          <w:rPr>
            <w:noProof/>
            <w:webHidden/>
          </w:rPr>
          <w:tab/>
        </w:r>
        <w:r>
          <w:rPr>
            <w:noProof/>
            <w:webHidden/>
          </w:rPr>
          <w:fldChar w:fldCharType="begin"/>
        </w:r>
        <w:r>
          <w:rPr>
            <w:noProof/>
            <w:webHidden/>
          </w:rPr>
          <w:instrText xml:space="preserve"> PAGEREF _Toc86254716 \h </w:instrText>
        </w:r>
        <w:r>
          <w:rPr>
            <w:noProof/>
            <w:webHidden/>
          </w:rPr>
        </w:r>
        <w:r>
          <w:rPr>
            <w:noProof/>
            <w:webHidden/>
          </w:rPr>
          <w:fldChar w:fldCharType="separate"/>
        </w:r>
        <w:r>
          <w:rPr>
            <w:noProof/>
            <w:webHidden/>
          </w:rPr>
          <w:t>13</w:t>
        </w:r>
        <w:r>
          <w:rPr>
            <w:noProof/>
            <w:webHidden/>
          </w:rPr>
          <w:fldChar w:fldCharType="end"/>
        </w:r>
      </w:hyperlink>
    </w:p>
    <w:p w:rsidR="00AF5A08" w:rsidRDefault="00AF5A08">
      <w:pPr>
        <w:pStyle w:val="21"/>
        <w:tabs>
          <w:tab w:val="right" w:leader="dot" w:pos="9345"/>
        </w:tabs>
        <w:rPr>
          <w:rFonts w:asciiTheme="minorHAnsi" w:eastAsiaTheme="minorEastAsia" w:hAnsiTheme="minorHAnsi"/>
          <w:noProof/>
          <w:sz w:val="22"/>
          <w:lang w:eastAsia="ru-RU"/>
        </w:rPr>
      </w:pPr>
      <w:hyperlink w:anchor="_Toc86254717" w:history="1">
        <w:r w:rsidRPr="002A0F33">
          <w:rPr>
            <w:rStyle w:val="ab"/>
            <w:noProof/>
          </w:rPr>
          <w:t>2.1 Специфика становления теневой экономики в современной экономике России</w:t>
        </w:r>
        <w:r>
          <w:rPr>
            <w:noProof/>
            <w:webHidden/>
          </w:rPr>
          <w:tab/>
        </w:r>
        <w:r>
          <w:rPr>
            <w:noProof/>
            <w:webHidden/>
          </w:rPr>
          <w:fldChar w:fldCharType="begin"/>
        </w:r>
        <w:r>
          <w:rPr>
            <w:noProof/>
            <w:webHidden/>
          </w:rPr>
          <w:instrText xml:space="preserve"> PAGEREF _Toc86254717 \h </w:instrText>
        </w:r>
        <w:r>
          <w:rPr>
            <w:noProof/>
            <w:webHidden/>
          </w:rPr>
        </w:r>
        <w:r>
          <w:rPr>
            <w:noProof/>
            <w:webHidden/>
          </w:rPr>
          <w:fldChar w:fldCharType="separate"/>
        </w:r>
        <w:r>
          <w:rPr>
            <w:noProof/>
            <w:webHidden/>
          </w:rPr>
          <w:t>13</w:t>
        </w:r>
        <w:r>
          <w:rPr>
            <w:noProof/>
            <w:webHidden/>
          </w:rPr>
          <w:fldChar w:fldCharType="end"/>
        </w:r>
      </w:hyperlink>
    </w:p>
    <w:p w:rsidR="00AF5A08" w:rsidRDefault="00AF5A08">
      <w:pPr>
        <w:pStyle w:val="21"/>
        <w:tabs>
          <w:tab w:val="right" w:leader="dot" w:pos="9345"/>
        </w:tabs>
        <w:rPr>
          <w:rFonts w:asciiTheme="minorHAnsi" w:eastAsiaTheme="minorEastAsia" w:hAnsiTheme="minorHAnsi"/>
          <w:noProof/>
          <w:sz w:val="22"/>
          <w:lang w:eastAsia="ru-RU"/>
        </w:rPr>
      </w:pPr>
      <w:hyperlink w:anchor="_Toc86254718" w:history="1">
        <w:r w:rsidRPr="002A0F33">
          <w:rPr>
            <w:rStyle w:val="ab"/>
            <w:noProof/>
          </w:rPr>
          <w:t>2.2 Анализ размеров теневой экономики России</w:t>
        </w:r>
        <w:r>
          <w:rPr>
            <w:noProof/>
            <w:webHidden/>
          </w:rPr>
          <w:tab/>
        </w:r>
        <w:r>
          <w:rPr>
            <w:noProof/>
            <w:webHidden/>
          </w:rPr>
          <w:fldChar w:fldCharType="begin"/>
        </w:r>
        <w:r>
          <w:rPr>
            <w:noProof/>
            <w:webHidden/>
          </w:rPr>
          <w:instrText xml:space="preserve"> PAGEREF _Toc86254718 \h </w:instrText>
        </w:r>
        <w:r>
          <w:rPr>
            <w:noProof/>
            <w:webHidden/>
          </w:rPr>
        </w:r>
        <w:r>
          <w:rPr>
            <w:noProof/>
            <w:webHidden/>
          </w:rPr>
          <w:fldChar w:fldCharType="separate"/>
        </w:r>
        <w:r>
          <w:rPr>
            <w:noProof/>
            <w:webHidden/>
          </w:rPr>
          <w:t>16</w:t>
        </w:r>
        <w:r>
          <w:rPr>
            <w:noProof/>
            <w:webHidden/>
          </w:rPr>
          <w:fldChar w:fldCharType="end"/>
        </w:r>
      </w:hyperlink>
    </w:p>
    <w:p w:rsidR="00AF5A08" w:rsidRDefault="00AF5A08">
      <w:pPr>
        <w:pStyle w:val="11"/>
        <w:rPr>
          <w:rFonts w:asciiTheme="minorHAnsi" w:eastAsiaTheme="minorEastAsia" w:hAnsiTheme="minorHAnsi"/>
          <w:noProof/>
          <w:sz w:val="22"/>
          <w:lang w:eastAsia="ru-RU"/>
        </w:rPr>
      </w:pPr>
      <w:hyperlink w:anchor="_Toc86254719" w:history="1">
        <w:r w:rsidRPr="002A0F33">
          <w:rPr>
            <w:rStyle w:val="ab"/>
            <w:noProof/>
          </w:rPr>
          <w:t>Глава 3.</w:t>
        </w:r>
        <w:r w:rsidRPr="002A0F33">
          <w:rPr>
            <w:rStyle w:val="ab"/>
            <w:b/>
            <w:noProof/>
          </w:rPr>
          <w:t> </w:t>
        </w:r>
        <w:r w:rsidRPr="002A0F33">
          <w:rPr>
            <w:rStyle w:val="ab"/>
            <w:noProof/>
            <w:shd w:val="clear" w:color="auto" w:fill="FFFFFF"/>
          </w:rPr>
          <w:t>Методы легализации теневой экономики в России</w:t>
        </w:r>
        <w:r>
          <w:rPr>
            <w:noProof/>
            <w:webHidden/>
          </w:rPr>
          <w:tab/>
        </w:r>
        <w:r>
          <w:rPr>
            <w:noProof/>
            <w:webHidden/>
          </w:rPr>
          <w:fldChar w:fldCharType="begin"/>
        </w:r>
        <w:r>
          <w:rPr>
            <w:noProof/>
            <w:webHidden/>
          </w:rPr>
          <w:instrText xml:space="preserve"> PAGEREF _Toc86254719 \h </w:instrText>
        </w:r>
        <w:r>
          <w:rPr>
            <w:noProof/>
            <w:webHidden/>
          </w:rPr>
        </w:r>
        <w:r>
          <w:rPr>
            <w:noProof/>
            <w:webHidden/>
          </w:rPr>
          <w:fldChar w:fldCharType="separate"/>
        </w:r>
        <w:r>
          <w:rPr>
            <w:noProof/>
            <w:webHidden/>
          </w:rPr>
          <w:t>21</w:t>
        </w:r>
        <w:r>
          <w:rPr>
            <w:noProof/>
            <w:webHidden/>
          </w:rPr>
          <w:fldChar w:fldCharType="end"/>
        </w:r>
      </w:hyperlink>
    </w:p>
    <w:p w:rsidR="00AF5A08" w:rsidRDefault="00AF5A08">
      <w:pPr>
        <w:pStyle w:val="11"/>
        <w:rPr>
          <w:rFonts w:asciiTheme="minorHAnsi" w:eastAsiaTheme="minorEastAsia" w:hAnsiTheme="minorHAnsi"/>
          <w:noProof/>
          <w:sz w:val="22"/>
          <w:lang w:eastAsia="ru-RU"/>
        </w:rPr>
      </w:pPr>
      <w:hyperlink w:anchor="_Toc86254720" w:history="1">
        <w:r w:rsidRPr="002A0F33">
          <w:rPr>
            <w:rStyle w:val="ab"/>
            <w:noProof/>
          </w:rPr>
          <w:t>Заключение</w:t>
        </w:r>
        <w:r>
          <w:rPr>
            <w:noProof/>
            <w:webHidden/>
          </w:rPr>
          <w:tab/>
        </w:r>
        <w:r>
          <w:rPr>
            <w:noProof/>
            <w:webHidden/>
          </w:rPr>
          <w:fldChar w:fldCharType="begin"/>
        </w:r>
        <w:r>
          <w:rPr>
            <w:noProof/>
            <w:webHidden/>
          </w:rPr>
          <w:instrText xml:space="preserve"> PAGEREF _Toc86254720 \h </w:instrText>
        </w:r>
        <w:r>
          <w:rPr>
            <w:noProof/>
            <w:webHidden/>
          </w:rPr>
        </w:r>
        <w:r>
          <w:rPr>
            <w:noProof/>
            <w:webHidden/>
          </w:rPr>
          <w:fldChar w:fldCharType="separate"/>
        </w:r>
        <w:r>
          <w:rPr>
            <w:noProof/>
            <w:webHidden/>
          </w:rPr>
          <w:t>27</w:t>
        </w:r>
        <w:r>
          <w:rPr>
            <w:noProof/>
            <w:webHidden/>
          </w:rPr>
          <w:fldChar w:fldCharType="end"/>
        </w:r>
      </w:hyperlink>
    </w:p>
    <w:p w:rsidR="00AF5A08" w:rsidRDefault="00AF5A08">
      <w:pPr>
        <w:pStyle w:val="11"/>
        <w:rPr>
          <w:rFonts w:asciiTheme="minorHAnsi" w:eastAsiaTheme="minorEastAsia" w:hAnsiTheme="minorHAnsi"/>
          <w:noProof/>
          <w:sz w:val="22"/>
          <w:lang w:eastAsia="ru-RU"/>
        </w:rPr>
      </w:pPr>
      <w:hyperlink w:anchor="_Toc86254721" w:history="1">
        <w:r w:rsidRPr="002A0F33">
          <w:rPr>
            <w:rStyle w:val="ab"/>
            <w:noProof/>
          </w:rPr>
          <w:t>Список</w:t>
        </w:r>
        <w:r w:rsidRPr="002A0F33">
          <w:rPr>
            <w:rStyle w:val="ab"/>
            <w:rFonts w:cs="Times New Roman"/>
            <w:iCs/>
            <w:noProof/>
          </w:rPr>
          <w:t xml:space="preserve"> источников и литературы</w:t>
        </w:r>
        <w:r>
          <w:rPr>
            <w:noProof/>
            <w:webHidden/>
          </w:rPr>
          <w:tab/>
        </w:r>
        <w:r>
          <w:rPr>
            <w:noProof/>
            <w:webHidden/>
          </w:rPr>
          <w:fldChar w:fldCharType="begin"/>
        </w:r>
        <w:r>
          <w:rPr>
            <w:noProof/>
            <w:webHidden/>
          </w:rPr>
          <w:instrText xml:space="preserve"> PAGEREF _Toc86254721 \h </w:instrText>
        </w:r>
        <w:r>
          <w:rPr>
            <w:noProof/>
            <w:webHidden/>
          </w:rPr>
        </w:r>
        <w:r>
          <w:rPr>
            <w:noProof/>
            <w:webHidden/>
          </w:rPr>
          <w:fldChar w:fldCharType="separate"/>
        </w:r>
        <w:r>
          <w:rPr>
            <w:noProof/>
            <w:webHidden/>
          </w:rPr>
          <w:t>29</w:t>
        </w:r>
        <w:r>
          <w:rPr>
            <w:noProof/>
            <w:webHidden/>
          </w:rPr>
          <w:fldChar w:fldCharType="end"/>
        </w:r>
      </w:hyperlink>
    </w:p>
    <w:p w:rsidR="00CD5825" w:rsidRDefault="0050317A">
      <w:pPr>
        <w:rPr>
          <w:rFonts w:cs="Times New Roman"/>
          <w:szCs w:val="28"/>
        </w:rPr>
      </w:pPr>
      <w:r>
        <w:rPr>
          <w:rFonts w:cs="Times New Roman"/>
          <w:szCs w:val="28"/>
        </w:rPr>
        <w:fldChar w:fldCharType="end"/>
      </w:r>
    </w:p>
    <w:p w:rsidR="00AF1F74" w:rsidRDefault="00AF1F74">
      <w:pPr>
        <w:rPr>
          <w:rFonts w:cs="Times New Roman"/>
          <w:szCs w:val="28"/>
        </w:rPr>
      </w:pPr>
      <w:r>
        <w:rPr>
          <w:rFonts w:cs="Times New Roman"/>
          <w:szCs w:val="28"/>
        </w:rPr>
        <w:br w:type="page"/>
      </w:r>
    </w:p>
    <w:p w:rsidR="00516F83" w:rsidRPr="0050317A" w:rsidRDefault="00516F83" w:rsidP="0050317A">
      <w:pPr>
        <w:pStyle w:val="1"/>
      </w:pPr>
      <w:bookmarkStart w:id="0" w:name="_Toc86251320"/>
      <w:bookmarkStart w:id="1" w:name="_Toc86251618"/>
      <w:bookmarkStart w:id="2" w:name="_Toc86254712"/>
      <w:r w:rsidRPr="0050317A">
        <w:lastRenderedPageBreak/>
        <w:t>Введение</w:t>
      </w:r>
      <w:bookmarkEnd w:id="0"/>
      <w:bookmarkEnd w:id="1"/>
      <w:bookmarkEnd w:id="2"/>
    </w:p>
    <w:p w:rsidR="00AF1F74" w:rsidRDefault="00AF1F74" w:rsidP="00AF1F74">
      <w:pPr>
        <w:spacing w:after="0"/>
        <w:ind w:firstLine="709"/>
        <w:rPr>
          <w:rFonts w:cs="Times New Roman"/>
          <w:szCs w:val="28"/>
        </w:rPr>
      </w:pPr>
    </w:p>
    <w:p w:rsidR="00E81ADE" w:rsidRPr="00E81ADE" w:rsidRDefault="0050317A" w:rsidP="00E81ADE">
      <w:pPr>
        <w:spacing w:after="0"/>
        <w:ind w:firstLine="709"/>
        <w:rPr>
          <w:rFonts w:cs="Times New Roman"/>
          <w:szCs w:val="28"/>
        </w:rPr>
      </w:pPr>
      <w:r>
        <w:rPr>
          <w:rFonts w:cs="Times New Roman"/>
          <w:szCs w:val="28"/>
        </w:rPr>
        <w:t>Т</w:t>
      </w:r>
      <w:r w:rsidR="00E81ADE" w:rsidRPr="00E81ADE">
        <w:rPr>
          <w:rFonts w:cs="Times New Roman"/>
          <w:szCs w:val="28"/>
        </w:rPr>
        <w:t>еневая экономика в России считается отраслью деятельности, которая активно развивается и с каждым годом набирает обороты. Теневой называется экономика, при которой есть организации, действующие вне рамок закона. То есть, функционирование данных компаний на территории страны является преступным, так как не подтверждено надлежащими государственными органами. Специалисты говорят, что теневая экономика в современной России включает определенные нюансы, в число которых вступает фиктивная, неформальная и криминальная экономика.</w:t>
      </w:r>
    </w:p>
    <w:p w:rsidR="00E81ADE" w:rsidRPr="00E81ADE" w:rsidRDefault="00E81ADE" w:rsidP="00E81ADE">
      <w:pPr>
        <w:spacing w:after="0"/>
        <w:ind w:firstLine="709"/>
        <w:rPr>
          <w:rFonts w:cs="Times New Roman"/>
          <w:szCs w:val="28"/>
        </w:rPr>
      </w:pPr>
      <w:r w:rsidRPr="00E81ADE">
        <w:rPr>
          <w:rFonts w:cs="Times New Roman"/>
          <w:szCs w:val="28"/>
        </w:rPr>
        <w:t xml:space="preserve"> Первая предполагает создание связей на базе коррупционных отношений, к</w:t>
      </w:r>
      <w:r>
        <w:rPr>
          <w:rFonts w:cs="Times New Roman"/>
          <w:szCs w:val="28"/>
        </w:rPr>
        <w:t xml:space="preserve"> </w:t>
      </w:r>
      <w:r w:rsidRPr="00E81ADE">
        <w:rPr>
          <w:rFonts w:cs="Times New Roman"/>
          <w:szCs w:val="28"/>
        </w:rPr>
        <w:t>примеру, приобретение разных льгот или дотаций за счет предварительной выплаты взяток. Кроме такого есть, так называемый, серый рынок или неформальная экономика. Однако теневая экономика в России в значимой степени развивается благодаря этому сектору. От сознательности людей и уважения законодательных актов зависит состояние страны на мировой арене и материальное</w:t>
      </w:r>
      <w:r>
        <w:rPr>
          <w:rFonts w:cs="Times New Roman"/>
          <w:szCs w:val="28"/>
        </w:rPr>
        <w:t xml:space="preserve"> </w:t>
      </w:r>
      <w:r w:rsidRPr="00E81ADE">
        <w:rPr>
          <w:rFonts w:cs="Times New Roman"/>
          <w:szCs w:val="28"/>
        </w:rPr>
        <w:t>благополучие людей. Ну и, естественно, криминальная сфера или, как ее еще называют, черный рынок считается более опасной для социума деятельностью. Ведь именно этот вид бизнеса официально запрещен законодательством, а означает, строго карается судебными органами.</w:t>
      </w:r>
    </w:p>
    <w:p w:rsidR="00E81ADE" w:rsidRPr="00E81ADE" w:rsidRDefault="00E81ADE" w:rsidP="00E81ADE">
      <w:pPr>
        <w:spacing w:after="0"/>
        <w:ind w:firstLine="709"/>
        <w:rPr>
          <w:rFonts w:cs="Times New Roman"/>
          <w:szCs w:val="28"/>
        </w:rPr>
      </w:pPr>
      <w:r w:rsidRPr="00E81ADE">
        <w:rPr>
          <w:rFonts w:cs="Times New Roman"/>
          <w:szCs w:val="28"/>
        </w:rPr>
        <w:t xml:space="preserve"> Цель работы – изучить теневую экономику и </w:t>
      </w:r>
      <w:r w:rsidR="00C678C6">
        <w:rPr>
          <w:rFonts w:cs="Times New Roman"/>
          <w:szCs w:val="28"/>
        </w:rPr>
        <w:t xml:space="preserve">основные </w:t>
      </w:r>
      <w:bookmarkStart w:id="3" w:name="_GoBack"/>
      <w:bookmarkEnd w:id="3"/>
      <w:r w:rsidRPr="00E81ADE">
        <w:rPr>
          <w:rFonts w:cs="Times New Roman"/>
          <w:szCs w:val="28"/>
        </w:rPr>
        <w:t>методы ее легализации.</w:t>
      </w:r>
    </w:p>
    <w:p w:rsidR="00E81ADE" w:rsidRPr="00E81ADE" w:rsidRDefault="00E81ADE" w:rsidP="00E81ADE">
      <w:pPr>
        <w:spacing w:after="0"/>
        <w:ind w:firstLine="709"/>
        <w:rPr>
          <w:rFonts w:cs="Times New Roman"/>
          <w:szCs w:val="28"/>
        </w:rPr>
      </w:pPr>
      <w:r w:rsidRPr="00E81ADE">
        <w:rPr>
          <w:rFonts w:cs="Times New Roman"/>
          <w:szCs w:val="28"/>
        </w:rPr>
        <w:t xml:space="preserve"> Задачами работы является:</w:t>
      </w:r>
    </w:p>
    <w:p w:rsidR="00E81ADE" w:rsidRPr="00E81ADE" w:rsidRDefault="00E81ADE" w:rsidP="00E81ADE">
      <w:pPr>
        <w:spacing w:after="0"/>
        <w:ind w:firstLine="709"/>
        <w:rPr>
          <w:rFonts w:cs="Times New Roman"/>
          <w:szCs w:val="28"/>
        </w:rPr>
      </w:pPr>
      <w:r w:rsidRPr="00E81ADE">
        <w:rPr>
          <w:rFonts w:cs="Times New Roman"/>
          <w:szCs w:val="28"/>
        </w:rPr>
        <w:t xml:space="preserve"> - изучить понятие теневой экономики;</w:t>
      </w:r>
    </w:p>
    <w:p w:rsidR="00E81ADE" w:rsidRPr="00E81ADE" w:rsidRDefault="00E81ADE" w:rsidP="00E81ADE">
      <w:pPr>
        <w:spacing w:after="0"/>
        <w:ind w:firstLine="709"/>
        <w:rPr>
          <w:rFonts w:cs="Times New Roman"/>
          <w:szCs w:val="28"/>
        </w:rPr>
      </w:pPr>
      <w:r w:rsidRPr="00E81ADE">
        <w:rPr>
          <w:rFonts w:cs="Times New Roman"/>
          <w:szCs w:val="28"/>
        </w:rPr>
        <w:t xml:space="preserve"> - определить предпосылки теневой экономики;</w:t>
      </w:r>
    </w:p>
    <w:p w:rsidR="00E81ADE" w:rsidRPr="00E81ADE" w:rsidRDefault="00E81ADE" w:rsidP="00E81ADE">
      <w:pPr>
        <w:spacing w:after="0"/>
        <w:ind w:firstLine="709"/>
        <w:rPr>
          <w:rFonts w:cs="Times New Roman"/>
          <w:szCs w:val="28"/>
        </w:rPr>
      </w:pPr>
      <w:r w:rsidRPr="00E81ADE">
        <w:rPr>
          <w:rFonts w:cs="Times New Roman"/>
          <w:szCs w:val="28"/>
        </w:rPr>
        <w:t xml:space="preserve"> - проанализировать причины развития теневой экономики в России;</w:t>
      </w:r>
    </w:p>
    <w:p w:rsidR="00E81ADE" w:rsidRPr="00E81ADE" w:rsidRDefault="00E81ADE" w:rsidP="00E81ADE">
      <w:pPr>
        <w:spacing w:after="0"/>
        <w:ind w:firstLine="709"/>
        <w:rPr>
          <w:rFonts w:cs="Times New Roman"/>
          <w:szCs w:val="28"/>
        </w:rPr>
      </w:pPr>
      <w:r w:rsidRPr="00E81ADE">
        <w:rPr>
          <w:rFonts w:cs="Times New Roman"/>
          <w:szCs w:val="28"/>
        </w:rPr>
        <w:t xml:space="preserve"> - охарактеризовать тенденции развития теневой экономики в России;</w:t>
      </w:r>
    </w:p>
    <w:p w:rsidR="00E81ADE" w:rsidRPr="00E81ADE" w:rsidRDefault="00E81ADE" w:rsidP="00E81ADE">
      <w:pPr>
        <w:spacing w:after="0"/>
        <w:ind w:firstLine="709"/>
        <w:rPr>
          <w:rFonts w:cs="Times New Roman"/>
          <w:szCs w:val="28"/>
        </w:rPr>
      </w:pPr>
      <w:r w:rsidRPr="00E81ADE">
        <w:rPr>
          <w:rFonts w:cs="Times New Roman"/>
          <w:szCs w:val="28"/>
        </w:rPr>
        <w:t xml:space="preserve"> - изучить пути преодоления теневой экономики в России и ее легализация.</w:t>
      </w:r>
    </w:p>
    <w:p w:rsidR="00516F83" w:rsidRPr="0050317A" w:rsidRDefault="00AF1F74" w:rsidP="0050317A">
      <w:pPr>
        <w:pStyle w:val="1"/>
      </w:pPr>
      <w:bookmarkStart w:id="4" w:name="_Toc86251321"/>
      <w:bookmarkStart w:id="5" w:name="_Toc86251619"/>
      <w:bookmarkStart w:id="6" w:name="_Toc86254713"/>
      <w:r w:rsidRPr="0050317A">
        <w:lastRenderedPageBreak/>
        <w:t xml:space="preserve">Глава </w:t>
      </w:r>
      <w:r w:rsidR="00516F83" w:rsidRPr="0050317A">
        <w:t>1. Понятие и формы теневой экономики, ее влияние на развитие народного хозяйства</w:t>
      </w:r>
      <w:bookmarkEnd w:id="4"/>
      <w:bookmarkEnd w:id="5"/>
      <w:bookmarkEnd w:id="6"/>
    </w:p>
    <w:p w:rsidR="00516F83" w:rsidRPr="00AF1F74" w:rsidRDefault="00516F83" w:rsidP="00AF1F74">
      <w:pPr>
        <w:pStyle w:val="1"/>
        <w:spacing w:before="0"/>
        <w:rPr>
          <w:rFonts w:cs="Times New Roman"/>
        </w:rPr>
      </w:pPr>
    </w:p>
    <w:p w:rsidR="00516F83" w:rsidRPr="00AF1F74" w:rsidRDefault="00516F83" w:rsidP="0050317A">
      <w:pPr>
        <w:pStyle w:val="2"/>
      </w:pPr>
      <w:bookmarkStart w:id="7" w:name="_Toc86251322"/>
      <w:bookmarkStart w:id="8" w:name="_Toc86251620"/>
      <w:bookmarkStart w:id="9" w:name="_Toc86254714"/>
      <w:r w:rsidRPr="00AF1F74">
        <w:t>1.1 Понятие и формы теневой экономики</w:t>
      </w:r>
      <w:bookmarkEnd w:id="7"/>
      <w:bookmarkEnd w:id="8"/>
      <w:bookmarkEnd w:id="9"/>
    </w:p>
    <w:p w:rsidR="00516F83" w:rsidRDefault="00516F83" w:rsidP="00AF1F74">
      <w:pPr>
        <w:spacing w:after="0"/>
        <w:ind w:firstLine="709"/>
        <w:rPr>
          <w:rFonts w:cs="Times New Roman"/>
          <w:szCs w:val="28"/>
        </w:rPr>
      </w:pPr>
    </w:p>
    <w:p w:rsidR="007707FF" w:rsidRPr="007707FF" w:rsidRDefault="007707FF" w:rsidP="007707FF">
      <w:pPr>
        <w:spacing w:after="0"/>
        <w:ind w:firstLine="709"/>
        <w:rPr>
          <w:rFonts w:cs="Times New Roman"/>
          <w:szCs w:val="28"/>
        </w:rPr>
      </w:pPr>
      <w:r w:rsidRPr="007707FF">
        <w:rPr>
          <w:rFonts w:cs="Times New Roman"/>
          <w:szCs w:val="28"/>
        </w:rPr>
        <w:t>Теневая экономика как явление</w:t>
      </w:r>
      <w:r>
        <w:rPr>
          <w:rFonts w:cs="Times New Roman"/>
          <w:szCs w:val="28"/>
        </w:rPr>
        <w:t xml:space="preserve"> появилась с древних времен и </w:t>
      </w:r>
      <w:r w:rsidR="007E6500">
        <w:rPr>
          <w:rFonts w:cs="Times New Roman"/>
          <w:szCs w:val="28"/>
        </w:rPr>
        <w:t>«</w:t>
      </w:r>
      <w:r>
        <w:rPr>
          <w:rFonts w:cs="Times New Roman"/>
          <w:szCs w:val="28"/>
        </w:rPr>
        <w:t>удачно</w:t>
      </w:r>
      <w:r w:rsidR="007E6500">
        <w:rPr>
          <w:rFonts w:cs="Times New Roman"/>
          <w:szCs w:val="28"/>
        </w:rPr>
        <w:t>»</w:t>
      </w:r>
      <w:r w:rsidRPr="007707FF">
        <w:rPr>
          <w:rFonts w:cs="Times New Roman"/>
          <w:szCs w:val="28"/>
        </w:rPr>
        <w:t xml:space="preserve"> работает по настоящее время. Согласно, общепринятому пониманию, теневая экономика употребляет те же ресурсы и рынки, что и лега</w:t>
      </w:r>
      <w:r>
        <w:rPr>
          <w:rFonts w:cs="Times New Roman"/>
          <w:szCs w:val="28"/>
        </w:rPr>
        <w:t xml:space="preserve">льная, но все это проистекает </w:t>
      </w:r>
      <w:r w:rsidR="007E6500">
        <w:rPr>
          <w:rFonts w:cs="Times New Roman"/>
          <w:szCs w:val="28"/>
        </w:rPr>
        <w:t>«</w:t>
      </w:r>
      <w:r>
        <w:rPr>
          <w:rFonts w:cs="Times New Roman"/>
          <w:szCs w:val="28"/>
        </w:rPr>
        <w:t>вне поля зрения</w:t>
      </w:r>
      <w:r w:rsidR="007E6500">
        <w:rPr>
          <w:rFonts w:cs="Times New Roman"/>
          <w:szCs w:val="28"/>
        </w:rPr>
        <w:t>»</w:t>
      </w:r>
      <w:r w:rsidRPr="007707FF">
        <w:rPr>
          <w:rFonts w:cs="Times New Roman"/>
          <w:szCs w:val="28"/>
        </w:rPr>
        <w:t xml:space="preserve"> страны.</w:t>
      </w:r>
    </w:p>
    <w:p w:rsidR="007707FF" w:rsidRPr="007707FF" w:rsidRDefault="007E6500" w:rsidP="007707FF">
      <w:pPr>
        <w:spacing w:after="0"/>
        <w:ind w:firstLine="709"/>
        <w:rPr>
          <w:rFonts w:cs="Times New Roman"/>
          <w:szCs w:val="28"/>
        </w:rPr>
      </w:pPr>
      <w:r>
        <w:rPr>
          <w:rFonts w:cs="Times New Roman"/>
          <w:szCs w:val="28"/>
        </w:rPr>
        <w:t>«</w:t>
      </w:r>
      <w:r w:rsidR="007707FF" w:rsidRPr="007707FF">
        <w:rPr>
          <w:rFonts w:cs="Times New Roman"/>
          <w:szCs w:val="28"/>
        </w:rPr>
        <w:t>Тенев</w:t>
      </w:r>
      <w:r w:rsidR="007707FF">
        <w:rPr>
          <w:rFonts w:cs="Times New Roman"/>
          <w:szCs w:val="28"/>
        </w:rPr>
        <w:t>ая</w:t>
      </w:r>
      <w:r>
        <w:rPr>
          <w:rFonts w:cs="Times New Roman"/>
          <w:szCs w:val="28"/>
        </w:rPr>
        <w:t>»</w:t>
      </w:r>
      <w:r w:rsidR="007707FF" w:rsidRPr="007707FF">
        <w:rPr>
          <w:rFonts w:cs="Times New Roman"/>
          <w:szCs w:val="28"/>
        </w:rPr>
        <w:t xml:space="preserve"> экономика более громко заявила о себе в 1930-е годы, когда итальянская мафия вторглась в американскую экономику и на пиратс</w:t>
      </w:r>
      <w:r w:rsidR="007707FF">
        <w:rPr>
          <w:rFonts w:cs="Times New Roman"/>
          <w:szCs w:val="28"/>
        </w:rPr>
        <w:t xml:space="preserve">кий манер брала ее </w:t>
      </w:r>
      <w:r>
        <w:rPr>
          <w:rFonts w:cs="Times New Roman"/>
          <w:szCs w:val="28"/>
        </w:rPr>
        <w:t>«</w:t>
      </w:r>
      <w:r w:rsidR="007707FF">
        <w:rPr>
          <w:rFonts w:cs="Times New Roman"/>
          <w:szCs w:val="28"/>
        </w:rPr>
        <w:t>на абордаж</w:t>
      </w:r>
      <w:r>
        <w:rPr>
          <w:rFonts w:cs="Times New Roman"/>
          <w:szCs w:val="28"/>
        </w:rPr>
        <w:t>»</w:t>
      </w:r>
      <w:r w:rsidR="007707FF">
        <w:rPr>
          <w:rFonts w:cs="Times New Roman"/>
          <w:szCs w:val="28"/>
        </w:rPr>
        <w:t xml:space="preserve">. С тех пор </w:t>
      </w:r>
      <w:r>
        <w:rPr>
          <w:rFonts w:cs="Times New Roman"/>
          <w:szCs w:val="28"/>
        </w:rPr>
        <w:t>«</w:t>
      </w:r>
      <w:r w:rsidR="007707FF">
        <w:rPr>
          <w:rFonts w:cs="Times New Roman"/>
          <w:szCs w:val="28"/>
        </w:rPr>
        <w:t>теневая</w:t>
      </w:r>
      <w:r>
        <w:rPr>
          <w:rFonts w:cs="Times New Roman"/>
          <w:szCs w:val="28"/>
        </w:rPr>
        <w:t>»</w:t>
      </w:r>
      <w:r w:rsidR="007707FF" w:rsidRPr="007707FF">
        <w:rPr>
          <w:rFonts w:cs="Times New Roman"/>
          <w:szCs w:val="28"/>
        </w:rPr>
        <w:t xml:space="preserve"> экономика превратилась из проблемы правоохранительных органов в экономическую и общегосударственную проблему.</w:t>
      </w:r>
      <w:r w:rsidR="00EF6E51">
        <w:rPr>
          <w:rStyle w:val="af0"/>
          <w:rFonts w:cs="Times New Roman"/>
          <w:szCs w:val="28"/>
        </w:rPr>
        <w:footnoteReference w:id="1"/>
      </w:r>
    </w:p>
    <w:p w:rsidR="007707FF" w:rsidRPr="007707FF" w:rsidRDefault="007707FF" w:rsidP="007707FF">
      <w:pPr>
        <w:spacing w:after="0"/>
        <w:ind w:firstLine="709"/>
        <w:rPr>
          <w:rFonts w:cs="Times New Roman"/>
          <w:szCs w:val="28"/>
        </w:rPr>
      </w:pPr>
      <w:r w:rsidRPr="007707FF">
        <w:rPr>
          <w:rFonts w:cs="Times New Roman"/>
          <w:szCs w:val="28"/>
        </w:rPr>
        <w:t xml:space="preserve">Теневая экономика - явление, до сих пор не имеющее точного научного определения, является предметом интереса исследователей с 30-х годов XX века. Различались как взгляды на суть этого явления, так и количественные оценки его масштабов. В конце 70-х годов возникли первые серьезные изучения этого сектора экономики, а в 1983 году в г. </w:t>
      </w:r>
      <w:proofErr w:type="spellStart"/>
      <w:r w:rsidRPr="007707FF">
        <w:rPr>
          <w:rFonts w:cs="Times New Roman"/>
          <w:szCs w:val="28"/>
        </w:rPr>
        <w:t>Билефельде</w:t>
      </w:r>
      <w:proofErr w:type="spellEnd"/>
      <w:r w:rsidRPr="007707FF">
        <w:rPr>
          <w:rFonts w:cs="Times New Roman"/>
          <w:szCs w:val="28"/>
        </w:rPr>
        <w:t xml:space="preserve"> в Германии была проведена первая международная конференция по теневой экономике. Было представлено около 40 докладов, затрагивавших трудности теневой экономики в критериях разных хозяйственных систем. В 1991 г. в Женеве прошла конференция европейских статистиков, посвященная скрытой и неформальной экономике, по материалам которой было опубликовано особое руководство по статистике теневой экономики в странах с рыночной системой хозяйствования, а в мае 1996</w:t>
      </w:r>
      <w:r>
        <w:rPr>
          <w:rFonts w:cs="Times New Roman"/>
          <w:szCs w:val="28"/>
        </w:rPr>
        <w:t xml:space="preserve"> г. на общем заседании ЕЭК ООН (</w:t>
      </w:r>
      <w:proofErr w:type="spellStart"/>
      <w:r w:rsidRPr="007707FF">
        <w:rPr>
          <w:rFonts w:cs="Times New Roman"/>
          <w:szCs w:val="28"/>
        </w:rPr>
        <w:t>Евростат</w:t>
      </w:r>
      <w:proofErr w:type="spellEnd"/>
      <w:r w:rsidRPr="007707FF">
        <w:rPr>
          <w:rFonts w:cs="Times New Roman"/>
          <w:szCs w:val="28"/>
        </w:rPr>
        <w:t xml:space="preserve">) ОЭСР по государственным счетам среди остальных вопросов была </w:t>
      </w:r>
      <w:r w:rsidRPr="007707FF">
        <w:rPr>
          <w:rFonts w:cs="Times New Roman"/>
          <w:szCs w:val="28"/>
        </w:rPr>
        <w:lastRenderedPageBreak/>
        <w:t>рассмотрена неувязка оценки масштабов теневой экономики и создана особая рабочая группа по вопросам скрытой экономики</w:t>
      </w:r>
      <w:r>
        <w:rPr>
          <w:rStyle w:val="af0"/>
          <w:rFonts w:cs="Times New Roman"/>
          <w:szCs w:val="28"/>
        </w:rPr>
        <w:footnoteReference w:id="2"/>
      </w:r>
      <w:r w:rsidRPr="007707FF">
        <w:rPr>
          <w:rFonts w:cs="Times New Roman"/>
          <w:szCs w:val="28"/>
        </w:rPr>
        <w:t>.</w:t>
      </w:r>
    </w:p>
    <w:p w:rsidR="007707FF" w:rsidRPr="007707FF" w:rsidRDefault="007707FF" w:rsidP="007707FF">
      <w:pPr>
        <w:spacing w:after="0"/>
        <w:ind w:firstLine="709"/>
        <w:rPr>
          <w:rFonts w:cs="Times New Roman"/>
          <w:szCs w:val="28"/>
        </w:rPr>
      </w:pPr>
      <w:r w:rsidRPr="007707FF">
        <w:rPr>
          <w:rFonts w:cs="Times New Roman"/>
          <w:szCs w:val="28"/>
        </w:rPr>
        <w:t>В русской научной литературе первые публикации о теневой экономике возникли лишь в конце 1980-х - начале 1990-х п. Эти изучения разрешают сделать вывод, что фактически все директора компаний и крупная часть управляющих среднего звена часто осуществляли деятельность в рамках теневой экономики. Прежде только, это относилось к таким отраслям как агропромышленный комплекс, строительство, нефтехимия, торговля, легкая и пищевая индустрия, ЖКХ.</w:t>
      </w:r>
    </w:p>
    <w:p w:rsidR="007707FF" w:rsidRPr="007707FF" w:rsidRDefault="007707FF" w:rsidP="007707FF">
      <w:pPr>
        <w:spacing w:after="0"/>
        <w:ind w:firstLine="709"/>
        <w:rPr>
          <w:rFonts w:cs="Times New Roman"/>
          <w:szCs w:val="28"/>
        </w:rPr>
      </w:pPr>
      <w:r w:rsidRPr="007707FF">
        <w:rPr>
          <w:rFonts w:cs="Times New Roman"/>
          <w:szCs w:val="28"/>
        </w:rPr>
        <w:t>В 1970-х - начале 1980-х гг. теневая деятельность в СССР стала составляющей социально-экономической системы, перевоплотился в экономический институт советского общества. В этом качестве она обладала сравнительно стабильной общественной структурой, в ее рамках люди имели установленный статус и игралис</w:t>
      </w:r>
      <w:r>
        <w:rPr>
          <w:rFonts w:cs="Times New Roman"/>
          <w:szCs w:val="28"/>
        </w:rPr>
        <w:t>ь конкретные общественные роли (</w:t>
      </w:r>
      <w:r w:rsidR="007E6500">
        <w:rPr>
          <w:rFonts w:cs="Times New Roman"/>
          <w:szCs w:val="28"/>
        </w:rPr>
        <w:t>«</w:t>
      </w:r>
      <w:r>
        <w:rPr>
          <w:rFonts w:cs="Times New Roman"/>
          <w:szCs w:val="28"/>
        </w:rPr>
        <w:t>толкачей</w:t>
      </w:r>
      <w:r w:rsidR="007E6500">
        <w:rPr>
          <w:rFonts w:cs="Times New Roman"/>
          <w:szCs w:val="28"/>
        </w:rPr>
        <w:t>»</w:t>
      </w:r>
      <w:r w:rsidRPr="007707FF">
        <w:rPr>
          <w:rFonts w:cs="Times New Roman"/>
          <w:szCs w:val="28"/>
        </w:rPr>
        <w:t>, рыночных торговцев, квартирных маклеров и др.). В итоге сформировалась экономика, параллельная официальной, без которой последняя в 1970-1980-е гг. уже не могла привычно действовать</w:t>
      </w:r>
      <w:r>
        <w:rPr>
          <w:rStyle w:val="af0"/>
          <w:rFonts w:cs="Times New Roman"/>
          <w:szCs w:val="28"/>
        </w:rPr>
        <w:footnoteReference w:id="3"/>
      </w:r>
      <w:r w:rsidRPr="007707FF">
        <w:rPr>
          <w:rFonts w:cs="Times New Roman"/>
          <w:szCs w:val="28"/>
        </w:rPr>
        <w:t>.</w:t>
      </w:r>
    </w:p>
    <w:p w:rsidR="007707FF" w:rsidRPr="007707FF" w:rsidRDefault="007707FF" w:rsidP="007707FF">
      <w:pPr>
        <w:spacing w:after="0"/>
        <w:ind w:firstLine="709"/>
        <w:rPr>
          <w:rFonts w:cs="Times New Roman"/>
          <w:szCs w:val="28"/>
        </w:rPr>
      </w:pPr>
      <w:r w:rsidRPr="007707FF">
        <w:rPr>
          <w:rFonts w:cs="Times New Roman"/>
          <w:szCs w:val="28"/>
        </w:rPr>
        <w:t xml:space="preserve"> </w:t>
      </w:r>
      <w:proofErr w:type="gramStart"/>
      <w:r w:rsidRPr="007707FF">
        <w:rPr>
          <w:rFonts w:cs="Times New Roman"/>
          <w:szCs w:val="28"/>
        </w:rPr>
        <w:t>Не смотря</w:t>
      </w:r>
      <w:proofErr w:type="gramEnd"/>
      <w:r w:rsidRPr="007707FF">
        <w:rPr>
          <w:rFonts w:cs="Times New Roman"/>
          <w:szCs w:val="28"/>
        </w:rPr>
        <w:t xml:space="preserve"> на то, что в экономической науке одной из самых актуальных задач считается разработка способов расчета размеров теневой экономики, нет однозначного определения того мнения, что же такое теневая экономика. Высказывается мировоззрение, согласно которому теневая экономика - финансовая активность, противоречащая данному законодательству, т. е. она представляет собой совокупность незаконных хозяйственных действий, какие подпитывают уголовные правонарушения разной степени тяжести.</w:t>
      </w:r>
    </w:p>
    <w:p w:rsidR="007707FF" w:rsidRPr="007707FF" w:rsidRDefault="007707FF" w:rsidP="007707FF">
      <w:pPr>
        <w:spacing w:after="0"/>
        <w:ind w:firstLine="709"/>
        <w:rPr>
          <w:rFonts w:cs="Times New Roman"/>
          <w:szCs w:val="28"/>
        </w:rPr>
      </w:pPr>
      <w:r w:rsidRPr="007707FF">
        <w:rPr>
          <w:rFonts w:cs="Times New Roman"/>
          <w:szCs w:val="28"/>
        </w:rPr>
        <w:t xml:space="preserve"> Согласно иному мнению, под теневой экономикой понимаются не учитываемые официальной статистикой и неконтролируемые социумом создание, потребление, обмен и распределение материальных благ.</w:t>
      </w:r>
    </w:p>
    <w:p w:rsidR="007707FF" w:rsidRPr="007707FF" w:rsidRDefault="007707FF" w:rsidP="007707FF">
      <w:pPr>
        <w:spacing w:after="0"/>
        <w:ind w:firstLine="709"/>
        <w:rPr>
          <w:rFonts w:cs="Times New Roman"/>
          <w:szCs w:val="28"/>
        </w:rPr>
      </w:pPr>
      <w:r w:rsidRPr="007707FF">
        <w:rPr>
          <w:rFonts w:cs="Times New Roman"/>
          <w:szCs w:val="28"/>
        </w:rPr>
        <w:lastRenderedPageBreak/>
        <w:t xml:space="preserve"> Третья точка зрения - теневая экономика - это все виды деятельности, направленные на создание или удовлетворение потребностей, культивирующих в человеке различные пороки.</w:t>
      </w:r>
    </w:p>
    <w:p w:rsidR="007707FF" w:rsidRPr="007707FF" w:rsidRDefault="007707FF" w:rsidP="007707FF">
      <w:pPr>
        <w:spacing w:after="0"/>
        <w:ind w:firstLine="709"/>
        <w:rPr>
          <w:rFonts w:cs="Times New Roman"/>
          <w:szCs w:val="28"/>
        </w:rPr>
      </w:pPr>
      <w:r w:rsidRPr="007707FF">
        <w:rPr>
          <w:rFonts w:cs="Times New Roman"/>
          <w:szCs w:val="28"/>
        </w:rPr>
        <w:t xml:space="preserve"> На наш взгляд, любая из указанных точек зрения по-своему правильна и отображает в той или другой степени наблюдающиеся в экономике реальные процессы. Они характеризуют теневую экономику с разных сторон и по существу не противоречат друг другу. Таким образом, теневая экономика как бы распадается на три крупных блока.</w:t>
      </w:r>
    </w:p>
    <w:p w:rsidR="007707FF" w:rsidRPr="007707FF" w:rsidRDefault="007707FF" w:rsidP="007707FF">
      <w:pPr>
        <w:spacing w:after="0"/>
        <w:ind w:firstLine="709"/>
        <w:rPr>
          <w:rFonts w:cs="Times New Roman"/>
          <w:szCs w:val="28"/>
        </w:rPr>
      </w:pPr>
      <w:r w:rsidRPr="007707FF">
        <w:rPr>
          <w:rFonts w:cs="Times New Roman"/>
          <w:szCs w:val="28"/>
        </w:rPr>
        <w:t>1. Неофициальная экономика. Сюда вступают все легально разрешенные виды экономической деятельности, в рамках которых имеют место не учитываемые официальной статистикой производство услуг, товаров, сокрытие данной деятельности от налогообложения.</w:t>
      </w:r>
    </w:p>
    <w:p w:rsidR="007707FF" w:rsidRPr="007707FF" w:rsidRDefault="007707FF" w:rsidP="007707FF">
      <w:pPr>
        <w:spacing w:after="0"/>
        <w:ind w:firstLine="709"/>
        <w:rPr>
          <w:rFonts w:cs="Times New Roman"/>
          <w:szCs w:val="28"/>
        </w:rPr>
      </w:pPr>
      <w:r w:rsidRPr="007707FF">
        <w:rPr>
          <w:rFonts w:cs="Times New Roman"/>
          <w:szCs w:val="28"/>
        </w:rPr>
        <w:t>2. Фиктивная экономика. Это приписки, хищения, спекулятивные сделки, взяточничество и всякого рода мошенничества, связанные с получением и передачей средств.</w:t>
      </w:r>
    </w:p>
    <w:p w:rsidR="007707FF" w:rsidRPr="007707FF" w:rsidRDefault="007707FF" w:rsidP="007707FF">
      <w:pPr>
        <w:spacing w:after="0"/>
        <w:ind w:firstLine="709"/>
        <w:rPr>
          <w:rFonts w:cs="Times New Roman"/>
          <w:szCs w:val="28"/>
        </w:rPr>
      </w:pPr>
      <w:r w:rsidRPr="007707FF">
        <w:rPr>
          <w:rFonts w:cs="Times New Roman"/>
          <w:szCs w:val="28"/>
        </w:rPr>
        <w:t>3. Подпольная экономика. Под ней понимаются запрещенные законодательством виды экономической деятельности.</w:t>
      </w:r>
    </w:p>
    <w:p w:rsidR="007707FF" w:rsidRPr="007707FF" w:rsidRDefault="007707FF" w:rsidP="007707FF">
      <w:pPr>
        <w:spacing w:after="0"/>
        <w:ind w:firstLine="709"/>
        <w:rPr>
          <w:rFonts w:cs="Times New Roman"/>
          <w:szCs w:val="28"/>
        </w:rPr>
      </w:pPr>
      <w:r w:rsidRPr="007707FF">
        <w:rPr>
          <w:rFonts w:cs="Times New Roman"/>
          <w:szCs w:val="28"/>
        </w:rPr>
        <w:t xml:space="preserve">При этом, есть три вида экономики, которую нереально оценить прямыми способами. Это запрещенные виды </w:t>
      </w:r>
      <w:proofErr w:type="gramStart"/>
      <w:r w:rsidRPr="007707FF">
        <w:rPr>
          <w:rFonts w:cs="Times New Roman"/>
          <w:szCs w:val="28"/>
        </w:rPr>
        <w:t>деятельности( проституция</w:t>
      </w:r>
      <w:proofErr w:type="gramEnd"/>
      <w:r w:rsidRPr="007707FF">
        <w:rPr>
          <w:rFonts w:cs="Times New Roman"/>
          <w:szCs w:val="28"/>
        </w:rPr>
        <w:t>, торговля наркотиками и оружием), скрытое производство, когда компании создают законные товары и услуги, но скрывают объемы и финансы, чтоб уйти от налогов, и когда граждане создают товары и услуги, не регистрируясь как коммерсанты. Незаконная деятельность оценке не поддается, тогда как два остальных вида ненаблюдаемой экономики Росстат пытается учесть.</w:t>
      </w:r>
      <w:r w:rsidR="00EF6E51">
        <w:rPr>
          <w:rStyle w:val="af0"/>
          <w:rFonts w:cs="Times New Roman"/>
          <w:szCs w:val="28"/>
        </w:rPr>
        <w:footnoteReference w:id="4"/>
      </w:r>
    </w:p>
    <w:p w:rsidR="007707FF" w:rsidRPr="007707FF" w:rsidRDefault="007707FF" w:rsidP="007707FF">
      <w:pPr>
        <w:spacing w:after="0"/>
        <w:ind w:firstLine="709"/>
        <w:rPr>
          <w:rFonts w:cs="Times New Roman"/>
          <w:szCs w:val="28"/>
        </w:rPr>
      </w:pPr>
      <w:r w:rsidRPr="007707FF">
        <w:rPr>
          <w:rFonts w:cs="Times New Roman"/>
          <w:szCs w:val="28"/>
        </w:rPr>
        <w:t>В зависимости от систем мотивации выделяются следующие главные формы:</w:t>
      </w:r>
    </w:p>
    <w:p w:rsidR="007707FF" w:rsidRPr="007707FF" w:rsidRDefault="007707FF" w:rsidP="007707FF">
      <w:pPr>
        <w:spacing w:after="0"/>
        <w:ind w:firstLine="709"/>
        <w:rPr>
          <w:rFonts w:cs="Times New Roman"/>
          <w:szCs w:val="28"/>
        </w:rPr>
      </w:pPr>
      <w:r w:rsidRPr="007707FF">
        <w:rPr>
          <w:rFonts w:cs="Times New Roman"/>
          <w:szCs w:val="28"/>
        </w:rPr>
        <w:t xml:space="preserve">1. </w:t>
      </w:r>
      <w:proofErr w:type="spellStart"/>
      <w:r w:rsidRPr="007707FF">
        <w:rPr>
          <w:rFonts w:cs="Times New Roman"/>
          <w:szCs w:val="28"/>
        </w:rPr>
        <w:t>Псевдотенев</w:t>
      </w:r>
      <w:r>
        <w:rPr>
          <w:rFonts w:cs="Times New Roman"/>
          <w:szCs w:val="28"/>
        </w:rPr>
        <w:t>ая</w:t>
      </w:r>
      <w:proofErr w:type="spellEnd"/>
      <w:r>
        <w:rPr>
          <w:rFonts w:cs="Times New Roman"/>
          <w:szCs w:val="28"/>
        </w:rPr>
        <w:t xml:space="preserve"> или полутеневая активность (п</w:t>
      </w:r>
      <w:r w:rsidRPr="007707FF">
        <w:rPr>
          <w:rFonts w:cs="Times New Roman"/>
          <w:szCs w:val="28"/>
        </w:rPr>
        <w:t xml:space="preserve">ланирование налогов). Любые налоги и платежи убавляют заработок, </w:t>
      </w:r>
      <w:proofErr w:type="spellStart"/>
      <w:r w:rsidRPr="007707FF">
        <w:rPr>
          <w:rFonts w:cs="Times New Roman"/>
          <w:szCs w:val="28"/>
        </w:rPr>
        <w:t>благодарячему</w:t>
      </w:r>
      <w:proofErr w:type="spellEnd"/>
      <w:r w:rsidRPr="007707FF">
        <w:rPr>
          <w:rFonts w:cs="Times New Roman"/>
          <w:szCs w:val="28"/>
        </w:rPr>
        <w:t xml:space="preserve"> их следует </w:t>
      </w:r>
      <w:r w:rsidRPr="007707FF">
        <w:rPr>
          <w:rFonts w:cs="Times New Roman"/>
          <w:szCs w:val="28"/>
        </w:rPr>
        <w:lastRenderedPageBreak/>
        <w:t xml:space="preserve">избегать. Пример такового поведения хозяйствующих субъектов - массовая регистрация небольших компаний на начало периода объявленных налоговых льгот и столь же общее их закрытие по истечению </w:t>
      </w:r>
      <w:r w:rsidR="007E6500">
        <w:rPr>
          <w:rFonts w:cs="Times New Roman"/>
          <w:szCs w:val="28"/>
        </w:rPr>
        <w:t>«</w:t>
      </w:r>
      <w:r w:rsidRPr="007707FF">
        <w:rPr>
          <w:rFonts w:cs="Times New Roman"/>
          <w:szCs w:val="28"/>
        </w:rPr>
        <w:t>налоговых каникул</w:t>
      </w:r>
      <w:r w:rsidR="007E6500">
        <w:rPr>
          <w:rFonts w:cs="Times New Roman"/>
          <w:szCs w:val="28"/>
        </w:rPr>
        <w:t>»</w:t>
      </w:r>
      <w:r w:rsidRPr="007707FF">
        <w:rPr>
          <w:rFonts w:cs="Times New Roman"/>
          <w:szCs w:val="28"/>
        </w:rPr>
        <w:t>. Эта активность совершенно законна, так</w:t>
      </w:r>
      <w:r>
        <w:rPr>
          <w:rFonts w:cs="Times New Roman"/>
          <w:szCs w:val="28"/>
        </w:rPr>
        <w:t xml:space="preserve"> </w:t>
      </w:r>
      <w:r w:rsidRPr="007707FF">
        <w:rPr>
          <w:rFonts w:cs="Times New Roman"/>
          <w:szCs w:val="28"/>
        </w:rPr>
        <w:t>как не уклоняется от требований налоговой системы, а адаптируется к ней. Но она получает полутеневой характер, ибо мо</w:t>
      </w:r>
      <w:r>
        <w:rPr>
          <w:rFonts w:cs="Times New Roman"/>
          <w:szCs w:val="28"/>
        </w:rPr>
        <w:t xml:space="preserve">жет сопровождаться </w:t>
      </w:r>
      <w:r w:rsidR="007E6500">
        <w:rPr>
          <w:rFonts w:cs="Times New Roman"/>
          <w:szCs w:val="28"/>
        </w:rPr>
        <w:t>«</w:t>
      </w:r>
      <w:r>
        <w:rPr>
          <w:rFonts w:cs="Times New Roman"/>
          <w:szCs w:val="28"/>
        </w:rPr>
        <w:t>адаптацией</w:t>
      </w:r>
      <w:r w:rsidR="007E6500">
        <w:rPr>
          <w:rFonts w:cs="Times New Roman"/>
          <w:szCs w:val="28"/>
        </w:rPr>
        <w:t>»</w:t>
      </w:r>
      <w:r w:rsidRPr="007707FF">
        <w:rPr>
          <w:rFonts w:cs="Times New Roman"/>
          <w:szCs w:val="28"/>
        </w:rPr>
        <w:t xml:space="preserve"> характеристик деятельности к требуемым.</w:t>
      </w:r>
    </w:p>
    <w:p w:rsidR="007707FF" w:rsidRPr="007707FF" w:rsidRDefault="007707FF" w:rsidP="007707FF">
      <w:pPr>
        <w:spacing w:after="0"/>
        <w:ind w:firstLine="709"/>
        <w:rPr>
          <w:rFonts w:cs="Times New Roman"/>
          <w:szCs w:val="28"/>
        </w:rPr>
      </w:pPr>
      <w:r w:rsidRPr="007707FF">
        <w:rPr>
          <w:rFonts w:cs="Times New Roman"/>
          <w:szCs w:val="28"/>
        </w:rPr>
        <w:t xml:space="preserve"> 2. Р</w:t>
      </w:r>
      <w:r>
        <w:rPr>
          <w:rFonts w:cs="Times New Roman"/>
          <w:szCs w:val="28"/>
        </w:rPr>
        <w:t>ациональная (</w:t>
      </w:r>
      <w:r w:rsidRPr="007707FF">
        <w:rPr>
          <w:rFonts w:cs="Times New Roman"/>
          <w:szCs w:val="28"/>
        </w:rPr>
        <w:t>вынужденная) теневая активность. Так как стоимость законопослушного поведения кратно превосходит соответствующую стоимость в критериях теневой деятельности, этот тип теневой деятельности хотя и не желателен, носит как бы вынужденный характер и провоцируется неадекватной налоговой политикой страны или характ</w:t>
      </w:r>
      <w:r>
        <w:rPr>
          <w:rFonts w:cs="Times New Roman"/>
          <w:szCs w:val="28"/>
        </w:rPr>
        <w:t>ером институциональной системы (</w:t>
      </w:r>
      <w:r w:rsidRPr="007707FF">
        <w:rPr>
          <w:rFonts w:cs="Times New Roman"/>
          <w:szCs w:val="28"/>
        </w:rPr>
        <w:t>системная коррупция). Считается, что этот тип теневой деятельности в принципе может перейти в прозрачную экономику при соответствующих условиях, на чем и построены предложения о легализации теневого сектора и его интеграции с легальным.</w:t>
      </w:r>
    </w:p>
    <w:p w:rsidR="007707FF" w:rsidRPr="007707FF" w:rsidRDefault="007707FF" w:rsidP="007707FF">
      <w:pPr>
        <w:spacing w:after="0"/>
        <w:ind w:firstLine="709"/>
        <w:rPr>
          <w:rFonts w:cs="Times New Roman"/>
          <w:szCs w:val="28"/>
        </w:rPr>
      </w:pPr>
      <w:r w:rsidRPr="007707FF">
        <w:rPr>
          <w:rFonts w:cs="Times New Roman"/>
          <w:szCs w:val="28"/>
        </w:rPr>
        <w:t xml:space="preserve"> 3 Иррациональная теневая деятельность, - является итогом нерационального поведения, субъект которого склонен к риску, авантюрному типу поведения. Эту позицию защищает концепция экономики преступности, которая исходит из принципа раскрываемости хозяйственных преступлений и неизбежности санкций. В соотношение с данной теорией теневая финансовая активность неминуема, не имеет примитивной своекорыстной мотивации, а имеется итог самореализации специфическою социально-психологического типа субъекта экономической деятельности.</w:t>
      </w:r>
      <w:r w:rsidR="00664103">
        <w:rPr>
          <w:rStyle w:val="af0"/>
          <w:rFonts w:cs="Times New Roman"/>
          <w:szCs w:val="28"/>
        </w:rPr>
        <w:footnoteReference w:id="5"/>
      </w:r>
    </w:p>
    <w:p w:rsidR="007707FF" w:rsidRPr="007707FF" w:rsidRDefault="007707FF" w:rsidP="007707FF">
      <w:pPr>
        <w:spacing w:after="0"/>
        <w:ind w:firstLine="709"/>
        <w:rPr>
          <w:rFonts w:cs="Times New Roman"/>
          <w:szCs w:val="28"/>
        </w:rPr>
      </w:pPr>
      <w:r w:rsidRPr="007707FF">
        <w:rPr>
          <w:rFonts w:cs="Times New Roman"/>
          <w:szCs w:val="28"/>
        </w:rPr>
        <w:t xml:space="preserve"> В всякой из перечисленных 3-х форм теневой деятельности предусматривается сознательный отбор, обоснованный или необоснованный, верный или неправильный, свободный или вынужденный. Во всех 3-х вариантах легальная прозрачная активность вероятна, хотя и обременительна.</w:t>
      </w:r>
    </w:p>
    <w:p w:rsidR="007707FF" w:rsidRPr="007707FF" w:rsidRDefault="007707FF" w:rsidP="007707FF">
      <w:pPr>
        <w:spacing w:after="0"/>
        <w:ind w:firstLine="709"/>
        <w:rPr>
          <w:rFonts w:cs="Times New Roman"/>
          <w:szCs w:val="28"/>
        </w:rPr>
      </w:pPr>
      <w:r w:rsidRPr="007707FF">
        <w:rPr>
          <w:rFonts w:cs="Times New Roman"/>
          <w:szCs w:val="28"/>
        </w:rPr>
        <w:lastRenderedPageBreak/>
        <w:t xml:space="preserve"> Формы теневого экономического поведения, в которых</w:t>
      </w:r>
      <w:r>
        <w:rPr>
          <w:rFonts w:cs="Times New Roman"/>
          <w:szCs w:val="28"/>
        </w:rPr>
        <w:t xml:space="preserve"> преобладает не индивидуальный (</w:t>
      </w:r>
      <w:r w:rsidRPr="007707FF">
        <w:rPr>
          <w:rFonts w:cs="Times New Roman"/>
          <w:szCs w:val="28"/>
        </w:rPr>
        <w:t>сознательный выбор), а беспристрастный фактор, не предполагающий выбора, следующие:</w:t>
      </w:r>
    </w:p>
    <w:p w:rsidR="007707FF" w:rsidRPr="007707FF" w:rsidRDefault="007707FF" w:rsidP="007707FF">
      <w:pPr>
        <w:spacing w:after="0"/>
        <w:ind w:firstLine="709"/>
        <w:rPr>
          <w:rFonts w:cs="Times New Roman"/>
          <w:szCs w:val="28"/>
        </w:rPr>
      </w:pPr>
      <w:r w:rsidRPr="007707FF">
        <w:rPr>
          <w:rFonts w:cs="Times New Roman"/>
          <w:szCs w:val="28"/>
        </w:rPr>
        <w:t xml:space="preserve"> 1) Теневая деятельность как форма коллективного выживания. </w:t>
      </w:r>
      <w:proofErr w:type="spellStart"/>
      <w:r w:rsidRPr="007707FF">
        <w:rPr>
          <w:rFonts w:cs="Times New Roman"/>
          <w:szCs w:val="28"/>
        </w:rPr>
        <w:t>Нетеневая</w:t>
      </w:r>
      <w:proofErr w:type="spellEnd"/>
      <w:r w:rsidRPr="007707FF">
        <w:rPr>
          <w:rFonts w:cs="Times New Roman"/>
          <w:szCs w:val="28"/>
        </w:rPr>
        <w:t xml:space="preserve"> деятельность невероятна, даже ежели она желательна. В таком положении располагаться сейчас часть российского реального сектора экономики, для которого свойственны неплатежи, бартер, внедрение валютных суррогатов, </w:t>
      </w:r>
      <w:proofErr w:type="spellStart"/>
      <w:r w:rsidRPr="007707FF">
        <w:rPr>
          <w:rFonts w:cs="Times New Roman"/>
          <w:szCs w:val="28"/>
        </w:rPr>
        <w:t>низколиквидных</w:t>
      </w:r>
      <w:proofErr w:type="spellEnd"/>
      <w:r w:rsidRPr="007707FF">
        <w:rPr>
          <w:rFonts w:cs="Times New Roman"/>
          <w:szCs w:val="28"/>
        </w:rPr>
        <w:t xml:space="preserve"> векселей, т. е. присутствие всех предпосылок теневой деятельности. Поскольку настоящий сектор по большей части неликвиден, то иного типа экономического поведения, не</w:t>
      </w:r>
      <w:r>
        <w:rPr>
          <w:rFonts w:cs="Times New Roman"/>
          <w:szCs w:val="28"/>
        </w:rPr>
        <w:t xml:space="preserve"> </w:t>
      </w:r>
      <w:r w:rsidRPr="007707FF">
        <w:rPr>
          <w:rFonts w:cs="Times New Roman"/>
          <w:szCs w:val="28"/>
        </w:rPr>
        <w:t>считая теневого или полутеневого, здесь невозможно реализовать. Это тип корпоративного выживания неконкурентоспособных компаний, или компаний, работающих в критериях сужения внутреннего рынка.</w:t>
      </w:r>
    </w:p>
    <w:p w:rsidR="007707FF" w:rsidRPr="007707FF" w:rsidRDefault="007707FF" w:rsidP="007707FF">
      <w:pPr>
        <w:spacing w:after="0"/>
        <w:ind w:firstLine="709"/>
        <w:rPr>
          <w:rFonts w:cs="Times New Roman"/>
          <w:szCs w:val="28"/>
        </w:rPr>
      </w:pPr>
      <w:r w:rsidRPr="007707FF">
        <w:rPr>
          <w:rFonts w:cs="Times New Roman"/>
          <w:szCs w:val="28"/>
        </w:rPr>
        <w:t xml:space="preserve"> 2) Теневая активность как форма ли</w:t>
      </w:r>
      <w:r>
        <w:rPr>
          <w:rFonts w:cs="Times New Roman"/>
          <w:szCs w:val="28"/>
        </w:rPr>
        <w:t>чного выживания за счет второй (</w:t>
      </w:r>
      <w:r w:rsidRPr="007707FF">
        <w:rPr>
          <w:rFonts w:cs="Times New Roman"/>
          <w:szCs w:val="28"/>
        </w:rPr>
        <w:t>третьей) скрытой занятости; занятия натураль</w:t>
      </w:r>
      <w:r>
        <w:rPr>
          <w:rFonts w:cs="Times New Roman"/>
          <w:szCs w:val="28"/>
        </w:rPr>
        <w:t>ным хозяйством; оказания услуг (</w:t>
      </w:r>
      <w:r w:rsidRPr="007707FF">
        <w:rPr>
          <w:rFonts w:cs="Times New Roman"/>
          <w:szCs w:val="28"/>
        </w:rPr>
        <w:t>частный извоз и т. п.). Она может перемещать как промежуточный, так и протестный характер.</w:t>
      </w:r>
    </w:p>
    <w:p w:rsidR="007707FF" w:rsidRPr="007707FF" w:rsidRDefault="007707FF" w:rsidP="007707FF">
      <w:pPr>
        <w:spacing w:after="0"/>
        <w:ind w:firstLine="709"/>
        <w:rPr>
          <w:rFonts w:cs="Times New Roman"/>
          <w:szCs w:val="28"/>
        </w:rPr>
      </w:pPr>
      <w:r w:rsidRPr="007707FF">
        <w:rPr>
          <w:rFonts w:cs="Times New Roman"/>
          <w:szCs w:val="28"/>
        </w:rPr>
        <w:t>3) Традиционная теневая деятельность как стереотип государственного поведения и государственного менталитета, когда другой вариант экономического повеления элементарно не рассматривается.</w:t>
      </w:r>
    </w:p>
    <w:p w:rsidR="007707FF" w:rsidRPr="007707FF" w:rsidRDefault="007707FF" w:rsidP="007707FF">
      <w:pPr>
        <w:spacing w:after="0"/>
        <w:ind w:firstLine="709"/>
        <w:rPr>
          <w:rFonts w:cs="Times New Roman"/>
          <w:szCs w:val="28"/>
        </w:rPr>
      </w:pPr>
      <w:r>
        <w:rPr>
          <w:rFonts w:cs="Times New Roman"/>
          <w:szCs w:val="28"/>
        </w:rPr>
        <w:t xml:space="preserve">4) </w:t>
      </w:r>
      <w:r w:rsidR="007E6500">
        <w:rPr>
          <w:rFonts w:cs="Times New Roman"/>
          <w:szCs w:val="28"/>
        </w:rPr>
        <w:t>«</w:t>
      </w:r>
      <w:r>
        <w:rPr>
          <w:rFonts w:cs="Times New Roman"/>
          <w:szCs w:val="28"/>
        </w:rPr>
        <w:t>Идейная</w:t>
      </w:r>
      <w:r w:rsidR="007E6500">
        <w:rPr>
          <w:rFonts w:cs="Times New Roman"/>
          <w:szCs w:val="28"/>
        </w:rPr>
        <w:t>»</w:t>
      </w:r>
      <w:r w:rsidRPr="007707FF">
        <w:rPr>
          <w:rFonts w:cs="Times New Roman"/>
          <w:szCs w:val="28"/>
        </w:rPr>
        <w:t xml:space="preserve"> теневая деятельность. В ее базе лежит убежденность в невозможности другого метода действий, так</w:t>
      </w:r>
      <w:r>
        <w:rPr>
          <w:rFonts w:cs="Times New Roman"/>
          <w:szCs w:val="28"/>
        </w:rPr>
        <w:t xml:space="preserve"> </w:t>
      </w:r>
      <w:r w:rsidRPr="007707FF">
        <w:rPr>
          <w:rFonts w:cs="Times New Roman"/>
          <w:szCs w:val="28"/>
        </w:rPr>
        <w:t>как экономика страны представляет собой тупиковый вариант экономической системы с теневой ориентацией.</w:t>
      </w:r>
      <w:r w:rsidR="00EF6E51">
        <w:rPr>
          <w:rStyle w:val="af0"/>
          <w:rFonts w:cs="Times New Roman"/>
          <w:szCs w:val="28"/>
        </w:rPr>
        <w:footnoteReference w:id="6"/>
      </w:r>
    </w:p>
    <w:p w:rsidR="007707FF" w:rsidRDefault="007707FF" w:rsidP="007707FF">
      <w:pPr>
        <w:spacing w:after="0"/>
        <w:ind w:firstLine="709"/>
        <w:rPr>
          <w:rFonts w:cs="Times New Roman"/>
          <w:szCs w:val="28"/>
        </w:rPr>
      </w:pPr>
      <w:r w:rsidRPr="007707FF">
        <w:rPr>
          <w:rFonts w:cs="Times New Roman"/>
          <w:szCs w:val="28"/>
        </w:rPr>
        <w:t xml:space="preserve"> Таким в настоящее время не утвер</w:t>
      </w:r>
      <w:r>
        <w:rPr>
          <w:rFonts w:cs="Times New Roman"/>
          <w:szCs w:val="28"/>
        </w:rPr>
        <w:t xml:space="preserve">ждено единого понятия термина </w:t>
      </w:r>
      <w:r w:rsidR="007E6500">
        <w:rPr>
          <w:rFonts w:cs="Times New Roman"/>
          <w:szCs w:val="28"/>
        </w:rPr>
        <w:t>«</w:t>
      </w:r>
      <w:r w:rsidRPr="007707FF">
        <w:rPr>
          <w:rFonts w:cs="Times New Roman"/>
          <w:szCs w:val="28"/>
        </w:rPr>
        <w:t xml:space="preserve">теневая экономика </w:t>
      </w:r>
      <w:r w:rsidR="007E6500">
        <w:rPr>
          <w:rFonts w:cs="Times New Roman"/>
          <w:szCs w:val="28"/>
        </w:rPr>
        <w:t>«</w:t>
      </w:r>
      <w:r w:rsidRPr="007707FF">
        <w:rPr>
          <w:rFonts w:cs="Times New Roman"/>
          <w:szCs w:val="28"/>
        </w:rPr>
        <w:t>. Во многом это объясняется существованием ее разных видов и форм. При этом, видимость отрицательного воздействия теневой экономики на народное хозяйство является бесспорной.</w:t>
      </w:r>
    </w:p>
    <w:p w:rsidR="008C5464" w:rsidRPr="008C5464" w:rsidRDefault="008C5464" w:rsidP="008C5464">
      <w:pPr>
        <w:rPr>
          <w:rFonts w:cs="Times New Roman"/>
          <w:color w:val="FFFFFF" w:themeColor="background1"/>
          <w:sz w:val="2"/>
          <w:szCs w:val="2"/>
        </w:rPr>
      </w:pPr>
      <w:r w:rsidRPr="008C5464">
        <w:rPr>
          <w:rFonts w:cs="Times New Roman"/>
          <w:color w:val="FFFFFF" w:themeColor="background1"/>
          <w:sz w:val="2"/>
          <w:szCs w:val="2"/>
          <w:highlight w:val="white"/>
        </w:rPr>
        <w:lastRenderedPageBreak/>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w:t>
      </w:r>
    </w:p>
    <w:p w:rsidR="007707FF" w:rsidRDefault="007707FF" w:rsidP="00AF1F74">
      <w:pPr>
        <w:spacing w:after="0"/>
        <w:ind w:firstLine="709"/>
        <w:rPr>
          <w:rFonts w:cs="Times New Roman"/>
          <w:szCs w:val="28"/>
        </w:rPr>
      </w:pPr>
    </w:p>
    <w:p w:rsidR="00516F83" w:rsidRPr="00AF1F74" w:rsidRDefault="007707FF" w:rsidP="0050317A">
      <w:pPr>
        <w:pStyle w:val="2"/>
      </w:pPr>
      <w:bookmarkStart w:id="10" w:name="_Toc86251323"/>
      <w:bookmarkStart w:id="11" w:name="_Toc86251621"/>
      <w:bookmarkStart w:id="12" w:name="_Toc86254715"/>
      <w:r>
        <w:t>1</w:t>
      </w:r>
      <w:r w:rsidR="00516F83" w:rsidRPr="00AF1F74">
        <w:t>.2 Влияние теневой экономики на развитие народного хозяйства</w:t>
      </w:r>
      <w:bookmarkEnd w:id="10"/>
      <w:bookmarkEnd w:id="11"/>
      <w:bookmarkEnd w:id="12"/>
    </w:p>
    <w:p w:rsidR="00516F83" w:rsidRDefault="00516F83" w:rsidP="00AF1F74">
      <w:pPr>
        <w:spacing w:after="0"/>
        <w:ind w:firstLine="709"/>
        <w:rPr>
          <w:rFonts w:cs="Times New Roman"/>
          <w:szCs w:val="28"/>
        </w:rPr>
      </w:pPr>
    </w:p>
    <w:p w:rsidR="00E94C2D" w:rsidRPr="00E94C2D" w:rsidRDefault="00E94C2D" w:rsidP="00E94C2D">
      <w:pPr>
        <w:spacing w:after="0"/>
        <w:ind w:firstLine="709"/>
        <w:rPr>
          <w:rFonts w:cs="Times New Roman"/>
          <w:szCs w:val="28"/>
        </w:rPr>
      </w:pPr>
      <w:r w:rsidRPr="00E94C2D">
        <w:rPr>
          <w:rFonts w:cs="Times New Roman"/>
          <w:szCs w:val="28"/>
        </w:rPr>
        <w:t>Теневая экономика и организованная преступность выступают как угроза-процесс экономической безопасности государства, который негативно воздействует на формирование народного хозяйства, а при оценке деятельности субъектов теневой экономики, направленной на ущемление экономических интересов личности, общества и страны, - как угроза-действие.</w:t>
      </w:r>
    </w:p>
    <w:p w:rsidR="00E94C2D" w:rsidRPr="00E94C2D" w:rsidRDefault="00E94C2D" w:rsidP="00E94C2D">
      <w:pPr>
        <w:spacing w:after="0"/>
        <w:ind w:firstLine="709"/>
        <w:rPr>
          <w:rFonts w:cs="Times New Roman"/>
          <w:szCs w:val="28"/>
        </w:rPr>
      </w:pPr>
      <w:r w:rsidRPr="00E94C2D">
        <w:rPr>
          <w:rFonts w:cs="Times New Roman"/>
          <w:szCs w:val="28"/>
        </w:rPr>
        <w:t>Опасность вызывает тот факт, что в настоящее время есть желание к переходу рыночной экономики к системе с криминализованными экономическими отношениями. Основными ее признаками являются:</w:t>
      </w:r>
    </w:p>
    <w:p w:rsidR="00E94C2D" w:rsidRPr="00E94C2D" w:rsidRDefault="00E94C2D" w:rsidP="00E94C2D">
      <w:pPr>
        <w:spacing w:after="0"/>
        <w:ind w:firstLine="709"/>
        <w:rPr>
          <w:rFonts w:cs="Times New Roman"/>
          <w:szCs w:val="28"/>
        </w:rPr>
      </w:pPr>
      <w:r w:rsidRPr="00E94C2D">
        <w:rPr>
          <w:rFonts w:cs="Times New Roman"/>
          <w:szCs w:val="28"/>
        </w:rPr>
        <w:t>1) безусловная коррумпированность государственного аппарата и правоохранительных органов;</w:t>
      </w:r>
    </w:p>
    <w:p w:rsidR="00E94C2D" w:rsidRPr="00E94C2D" w:rsidRDefault="00E94C2D" w:rsidP="00E94C2D">
      <w:pPr>
        <w:spacing w:after="0"/>
        <w:ind w:firstLine="709"/>
        <w:rPr>
          <w:rFonts w:cs="Times New Roman"/>
          <w:szCs w:val="28"/>
        </w:rPr>
      </w:pPr>
      <w:r w:rsidRPr="00E94C2D">
        <w:rPr>
          <w:rFonts w:cs="Times New Roman"/>
          <w:szCs w:val="28"/>
        </w:rPr>
        <w:t>2) масштабы теневого сектора сравнимы с государственным;</w:t>
      </w:r>
    </w:p>
    <w:p w:rsidR="00E94C2D" w:rsidRPr="00E94C2D" w:rsidRDefault="00E94C2D" w:rsidP="00E94C2D">
      <w:pPr>
        <w:spacing w:after="0"/>
        <w:ind w:firstLine="709"/>
        <w:rPr>
          <w:rFonts w:cs="Times New Roman"/>
          <w:szCs w:val="28"/>
        </w:rPr>
      </w:pPr>
      <w:r w:rsidRPr="00E94C2D">
        <w:rPr>
          <w:rFonts w:cs="Times New Roman"/>
          <w:szCs w:val="28"/>
        </w:rPr>
        <w:t>3) роль права и законов занижена, судебная система подчиняется административному блоку и теневому капиталу;</w:t>
      </w:r>
    </w:p>
    <w:p w:rsidR="00E94C2D" w:rsidRPr="00E94C2D" w:rsidRDefault="00E94C2D" w:rsidP="00E94C2D">
      <w:pPr>
        <w:spacing w:after="0"/>
        <w:ind w:firstLine="709"/>
        <w:rPr>
          <w:rFonts w:cs="Times New Roman"/>
          <w:szCs w:val="28"/>
        </w:rPr>
      </w:pPr>
      <w:r w:rsidRPr="00E94C2D">
        <w:rPr>
          <w:rFonts w:cs="Times New Roman"/>
          <w:szCs w:val="28"/>
        </w:rPr>
        <w:t>4) неформальная экономика играет гигантскую роль в будничной жизни людей.</w:t>
      </w:r>
    </w:p>
    <w:p w:rsidR="00E94C2D" w:rsidRPr="00E94C2D" w:rsidRDefault="00E94C2D" w:rsidP="00E94C2D">
      <w:pPr>
        <w:spacing w:after="0"/>
        <w:ind w:firstLine="709"/>
        <w:rPr>
          <w:rFonts w:cs="Times New Roman"/>
          <w:szCs w:val="28"/>
        </w:rPr>
      </w:pPr>
      <w:r w:rsidRPr="00E94C2D">
        <w:rPr>
          <w:rFonts w:cs="Times New Roman"/>
          <w:szCs w:val="28"/>
        </w:rPr>
        <w:t>Дестабилизирующее воздействие предоставленной системы на экономику страны громадно и влечет за собой ряд последствий:</w:t>
      </w:r>
    </w:p>
    <w:p w:rsidR="00E94C2D" w:rsidRPr="00E94C2D" w:rsidRDefault="00E94C2D" w:rsidP="00E94C2D">
      <w:pPr>
        <w:spacing w:after="0"/>
        <w:ind w:firstLine="709"/>
        <w:rPr>
          <w:rFonts w:cs="Times New Roman"/>
          <w:szCs w:val="28"/>
        </w:rPr>
      </w:pPr>
      <w:r w:rsidRPr="00E94C2D">
        <w:rPr>
          <w:rFonts w:cs="Times New Roman"/>
          <w:szCs w:val="28"/>
        </w:rPr>
        <w:t>Первое последствие - создание класса олигархии, присваивающего себе колоссальные финансы за счет создания теневых монополий и сговора с административным аппаратом власти. Параллельно идет процесс обнищания большей части населения страны.</w:t>
      </w:r>
    </w:p>
    <w:p w:rsidR="00E94C2D" w:rsidRPr="00E94C2D" w:rsidRDefault="00E94C2D" w:rsidP="00E94C2D">
      <w:pPr>
        <w:spacing w:after="0"/>
        <w:ind w:firstLine="709"/>
        <w:rPr>
          <w:rFonts w:cs="Times New Roman"/>
          <w:szCs w:val="28"/>
        </w:rPr>
      </w:pPr>
      <w:r w:rsidRPr="00E94C2D">
        <w:rPr>
          <w:rFonts w:cs="Times New Roman"/>
          <w:szCs w:val="28"/>
        </w:rPr>
        <w:t>Второе последствие - абсолютная деградация бюджетной системы, рост государственного долга как вынужденное средство выхода из сложившейся ситуации. Впоследствии ограничение настоящего сектора экономики, банкротство большей доли производственных компаний.</w:t>
      </w:r>
    </w:p>
    <w:p w:rsidR="00E94C2D" w:rsidRPr="00E94C2D" w:rsidRDefault="00E94C2D" w:rsidP="00E94C2D">
      <w:pPr>
        <w:spacing w:after="0"/>
        <w:ind w:firstLine="709"/>
        <w:rPr>
          <w:rFonts w:cs="Times New Roman"/>
          <w:szCs w:val="28"/>
        </w:rPr>
      </w:pPr>
      <w:r w:rsidRPr="00E94C2D">
        <w:rPr>
          <w:rFonts w:cs="Times New Roman"/>
          <w:szCs w:val="28"/>
        </w:rPr>
        <w:lastRenderedPageBreak/>
        <w:t>Третье последствие - перераспределение сфер государственного потребления. Основное потребление приходится на часть создавшейся элиты, которая располагает большими ресурсами для создания дочерних ком</w:t>
      </w:r>
      <w:r>
        <w:rPr>
          <w:rFonts w:cs="Times New Roman"/>
          <w:szCs w:val="28"/>
        </w:rPr>
        <w:t>паний и сопутствующих компаний (</w:t>
      </w:r>
      <w:r w:rsidRPr="00E94C2D">
        <w:rPr>
          <w:rFonts w:cs="Times New Roman"/>
          <w:szCs w:val="28"/>
        </w:rPr>
        <w:t>охранные структуры). В тоже время материальное</w:t>
      </w:r>
      <w:r>
        <w:rPr>
          <w:rFonts w:cs="Times New Roman"/>
          <w:szCs w:val="28"/>
        </w:rPr>
        <w:t xml:space="preserve"> </w:t>
      </w:r>
      <w:r w:rsidRPr="00E94C2D">
        <w:rPr>
          <w:rFonts w:cs="Times New Roman"/>
          <w:szCs w:val="28"/>
        </w:rPr>
        <w:t>благополучие большей доли населения в последнее время имеет тенденцию к понижению.</w:t>
      </w:r>
    </w:p>
    <w:p w:rsidR="00E94C2D" w:rsidRPr="00E94C2D" w:rsidRDefault="00E94C2D" w:rsidP="00E94C2D">
      <w:pPr>
        <w:spacing w:after="0"/>
        <w:ind w:firstLine="709"/>
        <w:rPr>
          <w:rFonts w:cs="Times New Roman"/>
          <w:szCs w:val="28"/>
        </w:rPr>
      </w:pPr>
      <w:r w:rsidRPr="00E94C2D">
        <w:rPr>
          <w:rFonts w:cs="Times New Roman"/>
          <w:szCs w:val="28"/>
        </w:rPr>
        <w:t xml:space="preserve"> Четвертое следствие - утечка производственного капитала за рубеж.</w:t>
      </w:r>
    </w:p>
    <w:p w:rsidR="00E94C2D" w:rsidRPr="00E94C2D" w:rsidRDefault="00E94C2D" w:rsidP="00E94C2D">
      <w:pPr>
        <w:spacing w:after="0"/>
        <w:ind w:firstLine="709"/>
        <w:rPr>
          <w:rFonts w:cs="Times New Roman"/>
          <w:szCs w:val="28"/>
        </w:rPr>
      </w:pPr>
      <w:r w:rsidRPr="00E94C2D">
        <w:rPr>
          <w:rFonts w:cs="Times New Roman"/>
          <w:szCs w:val="28"/>
        </w:rPr>
        <w:t xml:space="preserve"> Также теневая экономика дезорганизует формирование и структуру обычной </w:t>
      </w:r>
      <w:proofErr w:type="spellStart"/>
      <w:r w:rsidRPr="00E94C2D">
        <w:rPr>
          <w:rFonts w:cs="Times New Roman"/>
          <w:szCs w:val="28"/>
        </w:rPr>
        <w:t>гос</w:t>
      </w:r>
      <w:proofErr w:type="spellEnd"/>
      <w:r w:rsidRPr="00E94C2D">
        <w:rPr>
          <w:rFonts w:cs="Times New Roman"/>
          <w:szCs w:val="28"/>
        </w:rPr>
        <w:t xml:space="preserve"> экономики препятствует созданию обычных официальных компаний, захватывает производственную монополию. Она понижает трудовую дисциплину работников, препятствует развитию компании в области инноваций, какие требуют дополнительных вложений сил. Снижается квалификация работников, какие задействованы сразу в теневой и государственной экономике</w:t>
      </w:r>
      <w:r>
        <w:rPr>
          <w:rStyle w:val="af0"/>
          <w:rFonts w:cs="Times New Roman"/>
          <w:szCs w:val="28"/>
        </w:rPr>
        <w:footnoteReference w:id="7"/>
      </w:r>
      <w:r w:rsidRPr="00E94C2D">
        <w:rPr>
          <w:rFonts w:cs="Times New Roman"/>
          <w:szCs w:val="28"/>
        </w:rPr>
        <w:t>.</w:t>
      </w:r>
    </w:p>
    <w:p w:rsidR="00E94C2D" w:rsidRPr="00E94C2D" w:rsidRDefault="00E94C2D" w:rsidP="00E94C2D">
      <w:pPr>
        <w:spacing w:after="0"/>
        <w:ind w:firstLine="709"/>
        <w:rPr>
          <w:rFonts w:cs="Times New Roman"/>
          <w:szCs w:val="28"/>
        </w:rPr>
      </w:pPr>
      <w:r w:rsidRPr="00E94C2D">
        <w:rPr>
          <w:rFonts w:cs="Times New Roman"/>
          <w:szCs w:val="28"/>
        </w:rPr>
        <w:t xml:space="preserve"> Как уже отмечалось, теневая экономика отчасти или полностью связана с криминальными структурами, благодаря</w:t>
      </w:r>
      <w:r>
        <w:rPr>
          <w:rFonts w:cs="Times New Roman"/>
          <w:szCs w:val="28"/>
        </w:rPr>
        <w:t xml:space="preserve"> </w:t>
      </w:r>
      <w:r w:rsidRPr="00E94C2D">
        <w:rPr>
          <w:rFonts w:cs="Times New Roman"/>
          <w:szCs w:val="28"/>
        </w:rPr>
        <w:t>чему почти</w:t>
      </w:r>
      <w:r>
        <w:rPr>
          <w:rFonts w:cs="Times New Roman"/>
          <w:szCs w:val="28"/>
        </w:rPr>
        <w:t xml:space="preserve"> </w:t>
      </w:r>
      <w:r w:rsidRPr="00E94C2D">
        <w:rPr>
          <w:rFonts w:cs="Times New Roman"/>
          <w:szCs w:val="28"/>
        </w:rPr>
        <w:t>все разногласия решаются с использованием давления. В итоге мы наблюдаем возникновение целого слоя вооруженных людей, какие под воздействием внешних событий обязаны охранять свои бизнес. Эта ситуация опасна для всего российского общества в целом.</w:t>
      </w:r>
    </w:p>
    <w:p w:rsidR="00E94C2D" w:rsidRPr="00E94C2D" w:rsidRDefault="00E94C2D" w:rsidP="00E94C2D">
      <w:pPr>
        <w:spacing w:after="0"/>
        <w:ind w:firstLine="709"/>
        <w:rPr>
          <w:rFonts w:cs="Times New Roman"/>
          <w:szCs w:val="28"/>
        </w:rPr>
      </w:pPr>
      <w:r w:rsidRPr="00E94C2D">
        <w:rPr>
          <w:rFonts w:cs="Times New Roman"/>
          <w:szCs w:val="28"/>
        </w:rPr>
        <w:t xml:space="preserve"> Теневая экономика - главный фактор формирования деловой этики, и, что наиболее принципиально, </w:t>
      </w:r>
      <w:proofErr w:type="spellStart"/>
      <w:r w:rsidRPr="00E94C2D">
        <w:rPr>
          <w:rFonts w:cs="Times New Roman"/>
          <w:szCs w:val="28"/>
        </w:rPr>
        <w:t>соц</w:t>
      </w:r>
      <w:proofErr w:type="spellEnd"/>
      <w:r w:rsidRPr="00E94C2D">
        <w:rPr>
          <w:rFonts w:cs="Times New Roman"/>
          <w:szCs w:val="28"/>
        </w:rPr>
        <w:t xml:space="preserve"> норм в обществе. Расширение позиций теневой экономики привели к размытости понятий правильности поступков и этики ведения бизнеса.</w:t>
      </w:r>
    </w:p>
    <w:p w:rsidR="00E94C2D" w:rsidRPr="00E94C2D" w:rsidRDefault="00E94C2D" w:rsidP="00E94C2D">
      <w:pPr>
        <w:spacing w:after="0"/>
        <w:ind w:firstLine="709"/>
        <w:rPr>
          <w:rFonts w:cs="Times New Roman"/>
          <w:szCs w:val="28"/>
        </w:rPr>
      </w:pPr>
      <w:r w:rsidRPr="00E94C2D">
        <w:rPr>
          <w:rFonts w:cs="Times New Roman"/>
          <w:szCs w:val="28"/>
        </w:rPr>
        <w:t xml:space="preserve"> Однако, кроме дестабилизирующей роли теневой экономики, выделяется также и стабилизирующая. Ее суть содержится в том, что:</w:t>
      </w:r>
    </w:p>
    <w:p w:rsidR="00E94C2D" w:rsidRPr="00E94C2D" w:rsidRDefault="00E94C2D" w:rsidP="00E94C2D">
      <w:pPr>
        <w:spacing w:after="0"/>
        <w:ind w:firstLine="709"/>
        <w:rPr>
          <w:rFonts w:cs="Times New Roman"/>
          <w:szCs w:val="28"/>
        </w:rPr>
      </w:pPr>
      <w:r w:rsidRPr="00E94C2D">
        <w:rPr>
          <w:rFonts w:cs="Times New Roman"/>
          <w:szCs w:val="28"/>
        </w:rPr>
        <w:t xml:space="preserve"> Во-первых, с точки зрения хозяйствующих субъектов, она гарантирует экономически доходный процесс производства. Теневая экономика и двойная </w:t>
      </w:r>
      <w:r w:rsidRPr="00E94C2D">
        <w:rPr>
          <w:rFonts w:cs="Times New Roman"/>
          <w:szCs w:val="28"/>
        </w:rPr>
        <w:lastRenderedPageBreak/>
        <w:t>бухгалтерия при налоговых отчислениях в бюджет дозволяет увеличить валовую и чистую прибыль, направить ее на развитие компании, а значит сделать его конкурентно способным в предоставленной отрасли.</w:t>
      </w:r>
    </w:p>
    <w:p w:rsidR="00E94C2D" w:rsidRPr="00E94C2D" w:rsidRDefault="00E94C2D" w:rsidP="00E94C2D">
      <w:pPr>
        <w:spacing w:after="0"/>
        <w:ind w:firstLine="709"/>
        <w:rPr>
          <w:rFonts w:cs="Times New Roman"/>
          <w:szCs w:val="28"/>
        </w:rPr>
      </w:pPr>
      <w:r w:rsidRPr="00E94C2D">
        <w:rPr>
          <w:rFonts w:cs="Times New Roman"/>
          <w:szCs w:val="28"/>
        </w:rPr>
        <w:t>Во-вторых, воздействие теневой экономики формирует на рынке товаров и услуг новейшие ниши, что дозволяет увеличить занятость и убавить безработицу в период рецессии и экономического кризиса.</w:t>
      </w:r>
    </w:p>
    <w:p w:rsidR="00E94C2D" w:rsidRPr="00E94C2D" w:rsidRDefault="00E94C2D" w:rsidP="00E94C2D">
      <w:pPr>
        <w:spacing w:after="0"/>
        <w:ind w:firstLine="709"/>
        <w:rPr>
          <w:rFonts w:cs="Times New Roman"/>
          <w:szCs w:val="28"/>
        </w:rPr>
      </w:pPr>
      <w:r w:rsidRPr="00E94C2D">
        <w:rPr>
          <w:rFonts w:cs="Times New Roman"/>
          <w:szCs w:val="28"/>
        </w:rPr>
        <w:t>В-третьих, происходит создание денежной базы для негосударственной общественной деятельности. Спонсирование политических партий, разных союзов, взносы во различные фонды, спонсирование спортивных состязаний, благотворительность в театре, кино, музыке и т</w:t>
      </w:r>
      <w:r>
        <w:rPr>
          <w:rFonts w:cs="Times New Roman"/>
          <w:szCs w:val="28"/>
        </w:rPr>
        <w:t>.</w:t>
      </w:r>
      <w:r w:rsidRPr="00E94C2D">
        <w:rPr>
          <w:rFonts w:cs="Times New Roman"/>
          <w:szCs w:val="28"/>
        </w:rPr>
        <w:t>д. - в этом качестве теневая экономика выступает как метод формирования гражданского общества в его русской интерпретации, включающей в себе полностью или отчасти криминальные составляющие.</w:t>
      </w:r>
    </w:p>
    <w:p w:rsidR="00E94C2D" w:rsidRDefault="00E94C2D" w:rsidP="00E94C2D">
      <w:pPr>
        <w:spacing w:after="0"/>
        <w:ind w:firstLine="709"/>
        <w:rPr>
          <w:rFonts w:cs="Times New Roman"/>
          <w:szCs w:val="28"/>
        </w:rPr>
      </w:pPr>
      <w:r w:rsidRPr="00E94C2D">
        <w:rPr>
          <w:rFonts w:cs="Times New Roman"/>
          <w:szCs w:val="28"/>
        </w:rPr>
        <w:t>Таким образом, в своем большинстве теневая экономика оказывает плохое воздействие на формирование народного хозяйства. Однако, выделяется и стабилизирующая роль. Но, на наш взгляд, это возможно рассматривать лишь в критериях еще не сложившейся рыночной экономики, в период кризисных явлений.</w:t>
      </w:r>
    </w:p>
    <w:p w:rsidR="008C5464" w:rsidRPr="008C5464" w:rsidRDefault="008C5464" w:rsidP="008C5464">
      <w:pPr>
        <w:rPr>
          <w:rFonts w:cs="Times New Roman"/>
          <w:color w:val="FFFFFF" w:themeColor="background1"/>
          <w:sz w:val="2"/>
          <w:szCs w:val="2"/>
        </w:rPr>
      </w:pP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w:t>
      </w:r>
    </w:p>
    <w:p w:rsidR="008C5464" w:rsidRDefault="008C5464" w:rsidP="00E94C2D">
      <w:pPr>
        <w:spacing w:after="0"/>
        <w:ind w:firstLine="709"/>
        <w:rPr>
          <w:rFonts w:cs="Times New Roman"/>
          <w:szCs w:val="28"/>
        </w:rPr>
      </w:pPr>
    </w:p>
    <w:p w:rsidR="00AF1F74" w:rsidRDefault="00AF1F74">
      <w:pPr>
        <w:rPr>
          <w:rFonts w:cs="Times New Roman"/>
          <w:szCs w:val="28"/>
        </w:rPr>
      </w:pPr>
      <w:r>
        <w:rPr>
          <w:rFonts w:cs="Times New Roman"/>
          <w:szCs w:val="28"/>
        </w:rPr>
        <w:br w:type="page"/>
      </w:r>
    </w:p>
    <w:p w:rsidR="00AF1F74" w:rsidRPr="0050317A" w:rsidRDefault="00AF1F74" w:rsidP="0050317A">
      <w:pPr>
        <w:pStyle w:val="1"/>
      </w:pPr>
      <w:bookmarkStart w:id="13" w:name="_Toc86251324"/>
      <w:bookmarkStart w:id="14" w:name="_Toc86251622"/>
      <w:bookmarkStart w:id="15" w:name="_Toc86254716"/>
      <w:r w:rsidRPr="0050317A">
        <w:lastRenderedPageBreak/>
        <w:t>Глава 2</w:t>
      </w:r>
      <w:r w:rsidR="00516F83" w:rsidRPr="0050317A">
        <w:t>. Теневая экономика в современной России</w:t>
      </w:r>
      <w:bookmarkEnd w:id="13"/>
      <w:bookmarkEnd w:id="14"/>
      <w:bookmarkEnd w:id="15"/>
    </w:p>
    <w:p w:rsidR="00516F83" w:rsidRDefault="00516F83" w:rsidP="00AF1F74">
      <w:pPr>
        <w:spacing w:after="0"/>
        <w:ind w:firstLine="709"/>
        <w:rPr>
          <w:rFonts w:cs="Times New Roman"/>
          <w:color w:val="000000" w:themeColor="text1"/>
          <w:szCs w:val="28"/>
        </w:rPr>
      </w:pPr>
    </w:p>
    <w:p w:rsidR="00AF1F74" w:rsidRPr="00AF1F74" w:rsidRDefault="00AF1F74" w:rsidP="0050317A">
      <w:pPr>
        <w:pStyle w:val="2"/>
      </w:pPr>
      <w:bookmarkStart w:id="16" w:name="_Toc86251325"/>
      <w:bookmarkStart w:id="17" w:name="_Toc86251623"/>
      <w:bookmarkStart w:id="18" w:name="_Toc86254717"/>
      <w:r w:rsidRPr="00AF1F74">
        <w:t>2.1 Специфика становления теневой экономики в современной экономике России</w:t>
      </w:r>
      <w:bookmarkEnd w:id="16"/>
      <w:bookmarkEnd w:id="17"/>
      <w:bookmarkEnd w:id="18"/>
    </w:p>
    <w:p w:rsidR="00AF1F74" w:rsidRDefault="00AF1F74" w:rsidP="00AF1F74">
      <w:pPr>
        <w:spacing w:after="0"/>
        <w:ind w:firstLine="709"/>
        <w:rPr>
          <w:rFonts w:cs="Times New Roman"/>
          <w:color w:val="000000" w:themeColor="text1"/>
          <w:szCs w:val="28"/>
        </w:rPr>
      </w:pP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На рост теневой экономики в России в 90-е годы огромное воздействие оказали очевидные просчеты и ошибки в проведении государственными органами экономических преобразований.</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Во-первых, государственные структуры в 90-е годы потеряли дееспособность не только к стратегическому, но и к оперативному управлению экономикой. Сложившийся вакуум управления заполнился </w:t>
      </w:r>
      <w:proofErr w:type="spellStart"/>
      <w:r w:rsidRPr="00BF01E1">
        <w:rPr>
          <w:rFonts w:cs="Times New Roman"/>
          <w:color w:val="000000" w:themeColor="text1"/>
          <w:szCs w:val="28"/>
        </w:rPr>
        <w:t>мафиозно</w:t>
      </w:r>
      <w:proofErr w:type="spellEnd"/>
      <w:r w:rsidRPr="00BF01E1">
        <w:rPr>
          <w:rFonts w:cs="Times New Roman"/>
          <w:color w:val="000000" w:themeColor="text1"/>
          <w:szCs w:val="28"/>
        </w:rPr>
        <w:t>-теневыми связями и отношениями, нравами и обычаями дикого капитализма, для которого свойственны: стремление отхватить лакомые куски общественного пирога, обогатиться за счет спекулятивных операций типа пресловутой пирамиды, лжи и вымогательства, обширное распределение личных, кланово-земляческих отношений, смыкающихся с мафиозными структурами</w:t>
      </w:r>
      <w:r>
        <w:rPr>
          <w:rStyle w:val="af0"/>
          <w:rFonts w:cs="Times New Roman"/>
          <w:color w:val="000000" w:themeColor="text1"/>
          <w:szCs w:val="28"/>
        </w:rPr>
        <w:footnoteReference w:id="8"/>
      </w:r>
      <w:r w:rsidRPr="00BF01E1">
        <w:rPr>
          <w:rFonts w:cs="Times New Roman"/>
          <w:color w:val="000000" w:themeColor="text1"/>
          <w:szCs w:val="28"/>
        </w:rPr>
        <w:t>.</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Во-вторых, в ходе реализации модели экономического реформирования сложился </w:t>
      </w:r>
      <w:proofErr w:type="spellStart"/>
      <w:r w:rsidRPr="00BF01E1">
        <w:rPr>
          <w:rFonts w:cs="Times New Roman"/>
          <w:color w:val="000000" w:themeColor="text1"/>
          <w:szCs w:val="28"/>
        </w:rPr>
        <w:t>дестимулируюший</w:t>
      </w:r>
      <w:proofErr w:type="spellEnd"/>
      <w:r w:rsidRPr="00BF01E1">
        <w:rPr>
          <w:rFonts w:cs="Times New Roman"/>
          <w:color w:val="000000" w:themeColor="text1"/>
          <w:szCs w:val="28"/>
        </w:rPr>
        <w:t xml:space="preserve"> устройство легальной экономической деятельности, вытесняющий ее в тень.</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Эта модель включала в себя:</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 непродуманную моментальную либерализацию цен, приведшую к массовому обнищанию населения, а, следовательно, резкому падению платежеспособного спроса на товары народного потребления;</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 ускоренное разгосударствление в ходе чековой приватизации больших высокорентабельных объектов, сопров</w:t>
      </w:r>
      <w:r>
        <w:rPr>
          <w:rFonts w:cs="Times New Roman"/>
          <w:color w:val="000000" w:themeColor="text1"/>
          <w:szCs w:val="28"/>
        </w:rPr>
        <w:t>ождавшееся массовыми хищениями (</w:t>
      </w:r>
      <w:r w:rsidRPr="00BF01E1">
        <w:rPr>
          <w:rFonts w:cs="Times New Roman"/>
          <w:color w:val="000000" w:themeColor="text1"/>
          <w:szCs w:val="28"/>
        </w:rPr>
        <w:t>так, при прив</w:t>
      </w:r>
      <w:r w:rsidR="00D77A87">
        <w:rPr>
          <w:rFonts w:cs="Times New Roman"/>
          <w:color w:val="000000" w:themeColor="text1"/>
          <w:szCs w:val="28"/>
        </w:rPr>
        <w:t xml:space="preserve">атизации Ковдорского ГОК и ПО </w:t>
      </w:r>
      <w:r w:rsidR="007E6500">
        <w:rPr>
          <w:rFonts w:cs="Times New Roman"/>
          <w:color w:val="000000" w:themeColor="text1"/>
          <w:szCs w:val="28"/>
        </w:rPr>
        <w:t>«</w:t>
      </w:r>
      <w:r w:rsidR="00D77A87">
        <w:rPr>
          <w:rFonts w:cs="Times New Roman"/>
          <w:color w:val="000000" w:themeColor="text1"/>
          <w:szCs w:val="28"/>
        </w:rPr>
        <w:t>Апатит</w:t>
      </w:r>
      <w:r w:rsidR="007E6500">
        <w:rPr>
          <w:rFonts w:cs="Times New Roman"/>
          <w:color w:val="000000" w:themeColor="text1"/>
          <w:szCs w:val="28"/>
        </w:rPr>
        <w:t>»</w:t>
      </w:r>
      <w:r w:rsidRPr="00BF01E1">
        <w:rPr>
          <w:rFonts w:cs="Times New Roman"/>
          <w:color w:val="000000" w:themeColor="text1"/>
          <w:szCs w:val="28"/>
        </w:rPr>
        <w:t xml:space="preserve"> были зачтены 120 тыс. несуществующих приватизационных чеков);</w:t>
      </w:r>
    </w:p>
    <w:p w:rsidR="00BF01E1" w:rsidRPr="00BF01E1" w:rsidRDefault="00BF01E1" w:rsidP="00BF01E1">
      <w:pPr>
        <w:spacing w:after="0"/>
        <w:ind w:firstLine="709"/>
        <w:rPr>
          <w:rFonts w:cs="Times New Roman"/>
          <w:color w:val="000000" w:themeColor="text1"/>
          <w:szCs w:val="28"/>
        </w:rPr>
      </w:pPr>
      <w:r>
        <w:rPr>
          <w:rFonts w:cs="Times New Roman"/>
          <w:color w:val="000000" w:themeColor="text1"/>
          <w:szCs w:val="28"/>
        </w:rPr>
        <w:lastRenderedPageBreak/>
        <w:t xml:space="preserve"> - резкое </w:t>
      </w:r>
      <w:r w:rsidR="007E6500">
        <w:rPr>
          <w:rFonts w:cs="Times New Roman"/>
          <w:color w:val="000000" w:themeColor="text1"/>
          <w:szCs w:val="28"/>
        </w:rPr>
        <w:t>«</w:t>
      </w:r>
      <w:r>
        <w:rPr>
          <w:rFonts w:cs="Times New Roman"/>
          <w:color w:val="000000" w:themeColor="text1"/>
          <w:szCs w:val="28"/>
        </w:rPr>
        <w:t>открытие</w:t>
      </w:r>
      <w:r w:rsidR="007E6500">
        <w:rPr>
          <w:rFonts w:cs="Times New Roman"/>
          <w:color w:val="000000" w:themeColor="text1"/>
          <w:szCs w:val="28"/>
        </w:rPr>
        <w:t>»</w:t>
      </w:r>
      <w:r>
        <w:rPr>
          <w:rFonts w:cs="Times New Roman"/>
          <w:color w:val="000000" w:themeColor="text1"/>
          <w:szCs w:val="28"/>
        </w:rPr>
        <w:t xml:space="preserve"> экономики внешнему миру (</w:t>
      </w:r>
      <w:r w:rsidRPr="00BF01E1">
        <w:rPr>
          <w:rFonts w:cs="Times New Roman"/>
          <w:color w:val="000000" w:themeColor="text1"/>
          <w:szCs w:val="28"/>
        </w:rPr>
        <w:t>неконкурентоспособные российские предприятия немедленно обусловили высокую безработицу в стране);</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 жесткая </w:t>
      </w:r>
      <w:proofErr w:type="spellStart"/>
      <w:r w:rsidRPr="00BF01E1">
        <w:rPr>
          <w:rFonts w:cs="Times New Roman"/>
          <w:color w:val="000000" w:themeColor="text1"/>
          <w:szCs w:val="28"/>
        </w:rPr>
        <w:t>рестриктивная</w:t>
      </w:r>
      <w:proofErr w:type="spellEnd"/>
      <w:r w:rsidRPr="00BF01E1">
        <w:rPr>
          <w:rFonts w:cs="Times New Roman"/>
          <w:color w:val="000000" w:themeColor="text1"/>
          <w:szCs w:val="28"/>
        </w:rPr>
        <w:t xml:space="preserve"> кредитно-денежная политика;</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 неподъемный налоговый пресс по отношению к реальному сектору.</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Наконец, при попустительстве государства в России сформировалась </w:t>
      </w:r>
      <w:proofErr w:type="spellStart"/>
      <w:r w:rsidRPr="00BF01E1">
        <w:rPr>
          <w:rFonts w:cs="Times New Roman"/>
          <w:color w:val="000000" w:themeColor="text1"/>
          <w:szCs w:val="28"/>
        </w:rPr>
        <w:t>соц</w:t>
      </w:r>
      <w:proofErr w:type="spellEnd"/>
      <w:r w:rsidRPr="00BF01E1">
        <w:rPr>
          <w:rFonts w:cs="Times New Roman"/>
          <w:color w:val="000000" w:themeColor="text1"/>
          <w:szCs w:val="28"/>
        </w:rPr>
        <w:t xml:space="preserve"> структура, обладающая высоким теневым потенциалом. Большая доля населения, относимого к категории бедных, безработн</w:t>
      </w:r>
      <w:r>
        <w:rPr>
          <w:rFonts w:cs="Times New Roman"/>
          <w:color w:val="000000" w:themeColor="text1"/>
          <w:szCs w:val="28"/>
        </w:rPr>
        <w:t xml:space="preserve">ые и фиктивно занятые, </w:t>
      </w:r>
      <w:proofErr w:type="spellStart"/>
      <w:r>
        <w:rPr>
          <w:rFonts w:cs="Times New Roman"/>
          <w:color w:val="000000" w:themeColor="text1"/>
          <w:szCs w:val="28"/>
        </w:rPr>
        <w:t>соц</w:t>
      </w:r>
      <w:proofErr w:type="spellEnd"/>
      <w:r>
        <w:rPr>
          <w:rFonts w:cs="Times New Roman"/>
          <w:color w:val="000000" w:themeColor="text1"/>
          <w:szCs w:val="28"/>
        </w:rPr>
        <w:t xml:space="preserve"> дно (</w:t>
      </w:r>
      <w:r w:rsidRPr="00BF01E1">
        <w:rPr>
          <w:rFonts w:cs="Times New Roman"/>
          <w:color w:val="000000" w:themeColor="text1"/>
          <w:szCs w:val="28"/>
        </w:rPr>
        <w:t xml:space="preserve">из числа нищих, бомжей, беспризорных детей и подростков, вышедших из тюрем людей и др.), беженцы из горячих точек бывшего СССР, демобилизованные из армии и находящиеся в состоянии </w:t>
      </w:r>
      <w:proofErr w:type="gramStart"/>
      <w:r w:rsidRPr="00BF01E1">
        <w:rPr>
          <w:rFonts w:cs="Times New Roman"/>
          <w:color w:val="000000" w:themeColor="text1"/>
          <w:szCs w:val="28"/>
        </w:rPr>
        <w:t>поствоенного шока</w:t>
      </w:r>
      <w:proofErr w:type="gramEnd"/>
      <w:r w:rsidRPr="00BF01E1">
        <w:rPr>
          <w:rFonts w:cs="Times New Roman"/>
          <w:color w:val="000000" w:themeColor="text1"/>
          <w:szCs w:val="28"/>
        </w:rPr>
        <w:t xml:space="preserve"> представляют собой питательную среду для теневой экономики.</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Но, к сожалению, само правительство и его органы стали активными соучастниками теневых операций. Его представители наживались на приватизации, распродавали естественные ресурсы, строили денежные пирамиды, провоцировали финансовые кризисы.</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Общий вывод таков, что распространенность теневой деятельности в решающей ступени зависит от всеобщего состояния экономики, уровня жизни народонаселения и исходящих от страны ограничений.</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Существует точка зрения, что реформы 90-х гг. я</w:t>
      </w:r>
      <w:r>
        <w:rPr>
          <w:rFonts w:cs="Times New Roman"/>
          <w:color w:val="000000" w:themeColor="text1"/>
          <w:szCs w:val="28"/>
        </w:rPr>
        <w:t xml:space="preserve">вляются экономическим </w:t>
      </w:r>
      <w:r w:rsidR="007E6500">
        <w:rPr>
          <w:rFonts w:cs="Times New Roman"/>
          <w:color w:val="000000" w:themeColor="text1"/>
          <w:szCs w:val="28"/>
        </w:rPr>
        <w:t>«</w:t>
      </w:r>
      <w:r w:rsidRPr="00BF01E1">
        <w:rPr>
          <w:rFonts w:cs="Times New Roman"/>
          <w:color w:val="000000" w:themeColor="text1"/>
          <w:szCs w:val="28"/>
        </w:rPr>
        <w:t>послесловием</w:t>
      </w:r>
      <w:r w:rsidR="007E6500">
        <w:rPr>
          <w:rFonts w:cs="Times New Roman"/>
          <w:color w:val="000000" w:themeColor="text1"/>
          <w:szCs w:val="28"/>
        </w:rPr>
        <w:t>»</w:t>
      </w:r>
      <w:r w:rsidRPr="00BF01E1">
        <w:rPr>
          <w:rFonts w:cs="Times New Roman"/>
          <w:color w:val="000000" w:themeColor="text1"/>
          <w:szCs w:val="28"/>
        </w:rPr>
        <w:t xml:space="preserve"> к глубинным действиям роста теневой криминальной экономики, происходившим в годы застоя. Реформы только высвободили присущие теневой экономике независимые механизмы регулирования, связанные, до</w:t>
      </w:r>
      <w:r>
        <w:rPr>
          <w:rFonts w:cs="Times New Roman"/>
          <w:color w:val="000000" w:themeColor="text1"/>
          <w:szCs w:val="28"/>
        </w:rPr>
        <w:t xml:space="preserve"> </w:t>
      </w:r>
      <w:r w:rsidRPr="00BF01E1">
        <w:rPr>
          <w:rFonts w:cs="Times New Roman"/>
          <w:color w:val="000000" w:themeColor="text1"/>
          <w:szCs w:val="28"/>
        </w:rPr>
        <w:t>этого только, с насилием.</w:t>
      </w:r>
      <w:r w:rsidR="00664103">
        <w:rPr>
          <w:rStyle w:val="af0"/>
          <w:rFonts w:cs="Times New Roman"/>
          <w:color w:val="000000" w:themeColor="text1"/>
          <w:szCs w:val="28"/>
        </w:rPr>
        <w:footnoteReference w:id="9"/>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В качестве компенсирующего противовеса, смягчавшего жесткие хозяйственные регламентации и способствующего выживанию самой о</w:t>
      </w:r>
      <w:r>
        <w:rPr>
          <w:rFonts w:cs="Times New Roman"/>
          <w:color w:val="000000" w:themeColor="text1"/>
          <w:szCs w:val="28"/>
        </w:rPr>
        <w:t xml:space="preserve"> </w:t>
      </w:r>
      <w:proofErr w:type="spellStart"/>
      <w:r w:rsidRPr="00BF01E1">
        <w:rPr>
          <w:rFonts w:cs="Times New Roman"/>
          <w:color w:val="000000" w:themeColor="text1"/>
          <w:szCs w:val="28"/>
        </w:rPr>
        <w:t>государствленной</w:t>
      </w:r>
      <w:proofErr w:type="spellEnd"/>
      <w:r w:rsidRPr="00BF01E1">
        <w:rPr>
          <w:rFonts w:cs="Times New Roman"/>
          <w:color w:val="000000" w:themeColor="text1"/>
          <w:szCs w:val="28"/>
        </w:rPr>
        <w:t xml:space="preserve"> системы, выступал негосударственный сектор, включавший промысловую кооперацию</w:t>
      </w:r>
      <w:r w:rsidR="00F5628D">
        <w:rPr>
          <w:rFonts w:cs="Times New Roman"/>
          <w:color w:val="000000" w:themeColor="text1"/>
          <w:szCs w:val="28"/>
        </w:rPr>
        <w:t xml:space="preserve"> </w:t>
      </w:r>
      <w:r w:rsidRPr="00BF01E1">
        <w:rPr>
          <w:rFonts w:cs="Times New Roman"/>
          <w:color w:val="000000" w:themeColor="text1"/>
          <w:szCs w:val="28"/>
        </w:rPr>
        <w:t xml:space="preserve">(до 1960 г.), потребкооперацию, колхозы, личное </w:t>
      </w:r>
      <w:r w:rsidRPr="00BF01E1">
        <w:rPr>
          <w:rFonts w:cs="Times New Roman"/>
          <w:color w:val="000000" w:themeColor="text1"/>
          <w:szCs w:val="28"/>
        </w:rPr>
        <w:lastRenderedPageBreak/>
        <w:t>подсобное хо</w:t>
      </w:r>
      <w:r w:rsidR="00F5628D">
        <w:rPr>
          <w:rFonts w:cs="Times New Roman"/>
          <w:color w:val="000000" w:themeColor="text1"/>
          <w:szCs w:val="28"/>
        </w:rPr>
        <w:t>зяйство и даже личную практику (</w:t>
      </w:r>
      <w:r w:rsidRPr="00BF01E1">
        <w:rPr>
          <w:rFonts w:cs="Times New Roman"/>
          <w:color w:val="000000" w:themeColor="text1"/>
          <w:szCs w:val="28"/>
        </w:rPr>
        <w:t>к 1985 г. было зарегистрировано 64 тыс. человек, занимавшихся личной практикой). Негосударственный сектор, в определенном смысле, создал правовые и материальные предпосылки функционирования теневых отношений.</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Однако власти понимали, что без негосударственного сектора и неформальных отношений </w:t>
      </w:r>
      <w:proofErr w:type="spellStart"/>
      <w:r w:rsidRPr="00BF01E1">
        <w:rPr>
          <w:rFonts w:cs="Times New Roman"/>
          <w:color w:val="000000" w:themeColor="text1"/>
          <w:szCs w:val="28"/>
        </w:rPr>
        <w:t>огосударствлённая</w:t>
      </w:r>
      <w:proofErr w:type="spellEnd"/>
      <w:r w:rsidRPr="00BF01E1">
        <w:rPr>
          <w:rFonts w:cs="Times New Roman"/>
          <w:color w:val="000000" w:themeColor="text1"/>
          <w:szCs w:val="28"/>
        </w:rPr>
        <w:t xml:space="preserve"> хозяйственная система не могла существовать, тому имеется много примеров.</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Официально объемы </w:t>
      </w:r>
      <w:proofErr w:type="spellStart"/>
      <w:r w:rsidRPr="00BF01E1">
        <w:rPr>
          <w:rFonts w:cs="Times New Roman"/>
          <w:color w:val="000000" w:themeColor="text1"/>
          <w:szCs w:val="28"/>
        </w:rPr>
        <w:t>подрядно</w:t>
      </w:r>
      <w:proofErr w:type="spellEnd"/>
      <w:r w:rsidRPr="00BF01E1">
        <w:rPr>
          <w:rFonts w:cs="Times New Roman"/>
          <w:color w:val="000000" w:themeColor="text1"/>
          <w:szCs w:val="28"/>
        </w:rPr>
        <w:t>-строительных работ в целом по стране в 1960-1980 гг. планировались значительно выше, чем имевшиеся в них учтенные производственные ресурсы. Но работавшие в</w:t>
      </w:r>
      <w:r w:rsidR="00F5628D">
        <w:rPr>
          <w:rFonts w:cs="Times New Roman"/>
          <w:color w:val="000000" w:themeColor="text1"/>
          <w:szCs w:val="28"/>
        </w:rPr>
        <w:t xml:space="preserve"> то время неформальные бригады (</w:t>
      </w:r>
      <w:r w:rsidRPr="00BF01E1">
        <w:rPr>
          <w:rFonts w:cs="Times New Roman"/>
          <w:color w:val="000000" w:themeColor="text1"/>
          <w:szCs w:val="28"/>
        </w:rPr>
        <w:t>нередко преследуемые) создали фактически всю сельскую производственную и бытовую инфраструктуру</w:t>
      </w:r>
      <w:r w:rsidR="00F5628D">
        <w:rPr>
          <w:rFonts w:cs="Times New Roman"/>
          <w:color w:val="000000" w:themeColor="text1"/>
          <w:szCs w:val="28"/>
        </w:rPr>
        <w:t xml:space="preserve"> </w:t>
      </w:r>
      <w:r w:rsidRPr="00BF01E1">
        <w:rPr>
          <w:rFonts w:cs="Times New Roman"/>
          <w:color w:val="000000" w:themeColor="text1"/>
          <w:szCs w:val="28"/>
        </w:rPr>
        <w:t>(коровники, бани, школы, магазины и т. п.).</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Неформальные отношения не без заинтересованности и участия властей тонко вписывались в систему хозяйствования на протяжении всех лет существования советской системы. При необходимости они использовались властями в политических целях:</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- 30-е годы - в форме борьбы с неразоблаченным </w:t>
      </w:r>
      <w:r w:rsidR="007E6500">
        <w:rPr>
          <w:rFonts w:cs="Times New Roman"/>
          <w:color w:val="000000" w:themeColor="text1"/>
          <w:szCs w:val="28"/>
        </w:rPr>
        <w:t>«</w:t>
      </w:r>
      <w:r w:rsidR="00F5628D">
        <w:rPr>
          <w:rFonts w:cs="Times New Roman"/>
          <w:color w:val="000000" w:themeColor="text1"/>
          <w:szCs w:val="28"/>
        </w:rPr>
        <w:t>кулаком</w:t>
      </w:r>
      <w:r w:rsidR="007E6500">
        <w:rPr>
          <w:rFonts w:cs="Times New Roman"/>
          <w:color w:val="000000" w:themeColor="text1"/>
          <w:szCs w:val="28"/>
        </w:rPr>
        <w:t>»</w:t>
      </w:r>
      <w:r w:rsidRPr="00BF01E1">
        <w:rPr>
          <w:rFonts w:cs="Times New Roman"/>
          <w:color w:val="000000" w:themeColor="text1"/>
          <w:szCs w:val="28"/>
        </w:rPr>
        <w:t>;</w:t>
      </w:r>
    </w:p>
    <w:p w:rsidR="00BF01E1" w:rsidRPr="00BF01E1" w:rsidRDefault="00F5628D" w:rsidP="00BF01E1">
      <w:pPr>
        <w:spacing w:after="0"/>
        <w:ind w:firstLine="709"/>
        <w:rPr>
          <w:rFonts w:cs="Times New Roman"/>
          <w:color w:val="000000" w:themeColor="text1"/>
          <w:szCs w:val="28"/>
        </w:rPr>
      </w:pPr>
      <w:r>
        <w:rPr>
          <w:rFonts w:cs="Times New Roman"/>
          <w:color w:val="000000" w:themeColor="text1"/>
          <w:szCs w:val="28"/>
        </w:rPr>
        <w:t xml:space="preserve"> - 60-70-е - с </w:t>
      </w:r>
      <w:r w:rsidR="007E6500">
        <w:rPr>
          <w:rFonts w:cs="Times New Roman"/>
          <w:color w:val="000000" w:themeColor="text1"/>
          <w:szCs w:val="28"/>
        </w:rPr>
        <w:t>«</w:t>
      </w:r>
      <w:r w:rsidR="00BF01E1" w:rsidRPr="00BF01E1">
        <w:rPr>
          <w:rFonts w:cs="Times New Roman"/>
          <w:color w:val="000000" w:themeColor="text1"/>
          <w:szCs w:val="28"/>
        </w:rPr>
        <w:t>частником</w:t>
      </w:r>
      <w:r w:rsidR="007E6500">
        <w:rPr>
          <w:rFonts w:cs="Times New Roman"/>
          <w:color w:val="000000" w:themeColor="text1"/>
          <w:szCs w:val="28"/>
        </w:rPr>
        <w:t>»</w:t>
      </w:r>
      <w:r w:rsidR="00BF01E1" w:rsidRPr="00BF01E1">
        <w:rPr>
          <w:rFonts w:cs="Times New Roman"/>
          <w:color w:val="000000" w:themeColor="text1"/>
          <w:szCs w:val="28"/>
        </w:rPr>
        <w:t>;</w:t>
      </w:r>
    </w:p>
    <w:p w:rsidR="00BF01E1" w:rsidRPr="00BF01E1" w:rsidRDefault="00F5628D" w:rsidP="00BF01E1">
      <w:pPr>
        <w:spacing w:after="0"/>
        <w:ind w:firstLine="709"/>
        <w:rPr>
          <w:rFonts w:cs="Times New Roman"/>
          <w:color w:val="000000" w:themeColor="text1"/>
          <w:szCs w:val="28"/>
        </w:rPr>
      </w:pPr>
      <w:r>
        <w:rPr>
          <w:rFonts w:cs="Times New Roman"/>
          <w:color w:val="000000" w:themeColor="text1"/>
          <w:szCs w:val="28"/>
        </w:rPr>
        <w:t xml:space="preserve"> - 80-е - с </w:t>
      </w:r>
      <w:r w:rsidR="007E6500">
        <w:rPr>
          <w:rFonts w:cs="Times New Roman"/>
          <w:color w:val="000000" w:themeColor="text1"/>
          <w:szCs w:val="28"/>
        </w:rPr>
        <w:t>«</w:t>
      </w:r>
      <w:r w:rsidR="00BF01E1" w:rsidRPr="00BF01E1">
        <w:rPr>
          <w:rFonts w:cs="Times New Roman"/>
          <w:color w:val="000000" w:themeColor="text1"/>
          <w:szCs w:val="28"/>
        </w:rPr>
        <w:t>лицами</w:t>
      </w:r>
      <w:r>
        <w:rPr>
          <w:rFonts w:cs="Times New Roman"/>
          <w:color w:val="000000" w:themeColor="text1"/>
          <w:szCs w:val="28"/>
        </w:rPr>
        <w:t>, получающими нетрудовые доходы</w:t>
      </w:r>
      <w:r w:rsidR="007E6500">
        <w:rPr>
          <w:rFonts w:cs="Times New Roman"/>
          <w:color w:val="000000" w:themeColor="text1"/>
          <w:szCs w:val="28"/>
        </w:rPr>
        <w:t>»</w:t>
      </w:r>
      <w:r w:rsidR="00BF01E1" w:rsidRPr="00BF01E1">
        <w:rPr>
          <w:rFonts w:cs="Times New Roman"/>
          <w:color w:val="000000" w:themeColor="text1"/>
          <w:szCs w:val="28"/>
        </w:rPr>
        <w:t>;</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- 9</w:t>
      </w:r>
      <w:r w:rsidR="00F5628D">
        <w:rPr>
          <w:rFonts w:cs="Times New Roman"/>
          <w:color w:val="000000" w:themeColor="text1"/>
          <w:szCs w:val="28"/>
        </w:rPr>
        <w:t xml:space="preserve">0-е - с новыми бизнесменами - </w:t>
      </w:r>
      <w:r w:rsidR="007E6500">
        <w:rPr>
          <w:rFonts w:cs="Times New Roman"/>
          <w:color w:val="000000" w:themeColor="text1"/>
          <w:szCs w:val="28"/>
        </w:rPr>
        <w:t>«</w:t>
      </w:r>
      <w:r w:rsidR="00F5628D">
        <w:rPr>
          <w:rFonts w:cs="Times New Roman"/>
          <w:color w:val="000000" w:themeColor="text1"/>
          <w:szCs w:val="28"/>
        </w:rPr>
        <w:t>кооператорами</w:t>
      </w:r>
      <w:r w:rsidR="007E6500">
        <w:rPr>
          <w:rFonts w:cs="Times New Roman"/>
          <w:color w:val="000000" w:themeColor="text1"/>
          <w:szCs w:val="28"/>
        </w:rPr>
        <w:t>»</w:t>
      </w:r>
      <w:r w:rsidRPr="00BF01E1">
        <w:rPr>
          <w:rFonts w:cs="Times New Roman"/>
          <w:color w:val="000000" w:themeColor="text1"/>
          <w:szCs w:val="28"/>
        </w:rPr>
        <w:t>.</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Владельцы личных подсобных хозяйств временами считались социальным злом, желая долгое время продовольственный фонд в стране по многим продуктам рассчитывался и планировался без учета потребностей сельского населения. Таким образом, </w:t>
      </w:r>
      <w:proofErr w:type="spellStart"/>
      <w:r w:rsidRPr="00BF01E1">
        <w:rPr>
          <w:rFonts w:cs="Times New Roman"/>
          <w:color w:val="000000" w:themeColor="text1"/>
          <w:szCs w:val="28"/>
        </w:rPr>
        <w:t>самообеспечение</w:t>
      </w:r>
      <w:proofErr w:type="spellEnd"/>
      <w:r w:rsidRPr="00BF01E1">
        <w:rPr>
          <w:rFonts w:cs="Times New Roman"/>
          <w:color w:val="000000" w:themeColor="text1"/>
          <w:szCs w:val="28"/>
        </w:rPr>
        <w:t xml:space="preserve"> считалось неформальным отношением.</w:t>
      </w:r>
    </w:p>
    <w:p w:rsidR="00BF01E1" w:rsidRPr="00BF01E1"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Достаточно труден анализ методик и видов, в которых проявлялись истинные неформальные отношения. Каждый из носителей избирал свои, комфортные ему методы исходя из социально-экономических, территориальных, государственных и остальных особенностей, критерий и </w:t>
      </w:r>
      <w:r w:rsidRPr="00BF01E1">
        <w:rPr>
          <w:rFonts w:cs="Times New Roman"/>
          <w:color w:val="000000" w:themeColor="text1"/>
          <w:szCs w:val="28"/>
        </w:rPr>
        <w:lastRenderedPageBreak/>
        <w:t>обычаев. В России с ее исторической тенденцией тяготения к коллективистским традициям длительное время преобладающей формой самоорганизации населения и поэтому реализац</w:t>
      </w:r>
      <w:r w:rsidR="00F5628D">
        <w:rPr>
          <w:rFonts w:cs="Times New Roman"/>
          <w:color w:val="000000" w:themeColor="text1"/>
          <w:szCs w:val="28"/>
        </w:rPr>
        <w:t>ии неформальных отношений были (</w:t>
      </w:r>
      <w:r w:rsidRPr="00BF01E1">
        <w:rPr>
          <w:rFonts w:cs="Times New Roman"/>
          <w:color w:val="000000" w:themeColor="text1"/>
          <w:szCs w:val="28"/>
        </w:rPr>
        <w:t>и остаются) многообразные виды кооперации.</w:t>
      </w:r>
    </w:p>
    <w:p w:rsidR="00BF01E1" w:rsidRPr="00AF1F74" w:rsidRDefault="00BF01E1" w:rsidP="00BF01E1">
      <w:pPr>
        <w:spacing w:after="0"/>
        <w:ind w:firstLine="709"/>
        <w:rPr>
          <w:rFonts w:cs="Times New Roman"/>
          <w:color w:val="000000" w:themeColor="text1"/>
          <w:szCs w:val="28"/>
        </w:rPr>
      </w:pPr>
      <w:r w:rsidRPr="00BF01E1">
        <w:rPr>
          <w:rFonts w:cs="Times New Roman"/>
          <w:color w:val="000000" w:themeColor="text1"/>
          <w:szCs w:val="28"/>
        </w:rPr>
        <w:t xml:space="preserve"> Во-первых, существовали неформальные кооперативы, которым были свойственно соответствующие принципы и черты: преобладание экономического равенства внутри кооператива, обособленность по отношению к иным организациям и охрана собственных групповых интересов. Во-вторых, были семейные образования с главенством лидера, работающего в интересах семьи.</w:t>
      </w:r>
    </w:p>
    <w:p w:rsidR="00AF1F74" w:rsidRDefault="00AF1F74">
      <w:pPr>
        <w:rPr>
          <w:rFonts w:eastAsiaTheme="majorEastAsia" w:cs="Times New Roman"/>
          <w:b/>
          <w:bCs/>
          <w:color w:val="000000" w:themeColor="text1"/>
          <w:szCs w:val="28"/>
        </w:rPr>
      </w:pPr>
    </w:p>
    <w:p w:rsidR="00516F83" w:rsidRPr="00AF1F74" w:rsidRDefault="00AF1F74" w:rsidP="0050317A">
      <w:pPr>
        <w:pStyle w:val="2"/>
      </w:pPr>
      <w:bookmarkStart w:id="19" w:name="_Toc86251326"/>
      <w:bookmarkStart w:id="20" w:name="_Toc86251624"/>
      <w:bookmarkStart w:id="21" w:name="_Toc86254718"/>
      <w:r>
        <w:t>2.2</w:t>
      </w:r>
      <w:r w:rsidR="00516F83" w:rsidRPr="00AF1F74">
        <w:t xml:space="preserve"> Анализ размеров теневой экономики России</w:t>
      </w:r>
      <w:bookmarkEnd w:id="19"/>
      <w:bookmarkEnd w:id="20"/>
      <w:bookmarkEnd w:id="21"/>
    </w:p>
    <w:p w:rsidR="00516F83" w:rsidRPr="00AF1F74" w:rsidRDefault="00516F83" w:rsidP="00AF1F74">
      <w:pPr>
        <w:spacing w:after="0"/>
        <w:ind w:firstLine="709"/>
        <w:rPr>
          <w:rFonts w:cs="Times New Roman"/>
          <w:szCs w:val="28"/>
        </w:rPr>
      </w:pPr>
    </w:p>
    <w:p w:rsidR="00924D88" w:rsidRPr="00924D88" w:rsidRDefault="00924D88" w:rsidP="00924D88">
      <w:pPr>
        <w:spacing w:after="0"/>
        <w:ind w:firstLine="709"/>
        <w:rPr>
          <w:rFonts w:cs="Times New Roman"/>
          <w:szCs w:val="28"/>
        </w:rPr>
      </w:pPr>
      <w:r w:rsidRPr="00924D88">
        <w:rPr>
          <w:rFonts w:cs="Times New Roman"/>
          <w:szCs w:val="28"/>
        </w:rPr>
        <w:t>Если бы экономика не уходила в тень, ВВП каждо</w:t>
      </w:r>
      <w:r w:rsidR="008A53B0">
        <w:rPr>
          <w:rFonts w:cs="Times New Roman"/>
          <w:szCs w:val="28"/>
        </w:rPr>
        <w:t xml:space="preserve">го государства значительно бы </w:t>
      </w:r>
      <w:r w:rsidR="007E6500">
        <w:rPr>
          <w:rFonts w:cs="Times New Roman"/>
          <w:szCs w:val="28"/>
        </w:rPr>
        <w:t>«</w:t>
      </w:r>
      <w:r w:rsidR="008A53B0">
        <w:rPr>
          <w:rFonts w:cs="Times New Roman"/>
          <w:szCs w:val="28"/>
        </w:rPr>
        <w:t>выросло</w:t>
      </w:r>
      <w:r w:rsidR="007E6500">
        <w:rPr>
          <w:rFonts w:cs="Times New Roman"/>
          <w:szCs w:val="28"/>
        </w:rPr>
        <w:t>»</w:t>
      </w:r>
      <w:r w:rsidRPr="00924D88">
        <w:rPr>
          <w:rFonts w:cs="Times New Roman"/>
          <w:szCs w:val="28"/>
        </w:rPr>
        <w:t>. Правда, возможность такового сценария маловероятна. Согласно общемировым объёмам выручки, теневая экономика полностью способна соперничать с официальной. Особый вклад в эту статистику вносит Российская</w:t>
      </w:r>
      <w:r w:rsidR="008A53B0">
        <w:rPr>
          <w:rFonts w:cs="Times New Roman"/>
          <w:szCs w:val="28"/>
        </w:rPr>
        <w:t xml:space="preserve"> </w:t>
      </w:r>
      <w:r w:rsidRPr="00924D88">
        <w:rPr>
          <w:rFonts w:cs="Times New Roman"/>
          <w:szCs w:val="28"/>
        </w:rPr>
        <w:t>Федерация.</w:t>
      </w:r>
    </w:p>
    <w:p w:rsidR="00924D88" w:rsidRPr="00924D88" w:rsidRDefault="00924D88" w:rsidP="00924D88">
      <w:pPr>
        <w:spacing w:after="0"/>
        <w:ind w:firstLine="709"/>
        <w:rPr>
          <w:rFonts w:cs="Times New Roman"/>
          <w:szCs w:val="28"/>
        </w:rPr>
      </w:pPr>
      <w:r w:rsidRPr="00924D88">
        <w:rPr>
          <w:rFonts w:cs="Times New Roman"/>
          <w:szCs w:val="28"/>
        </w:rPr>
        <w:t xml:space="preserve"> По этим, о</w:t>
      </w:r>
      <w:r w:rsidR="008A53B0">
        <w:rPr>
          <w:rFonts w:cs="Times New Roman"/>
          <w:szCs w:val="28"/>
        </w:rPr>
        <w:t>бнародованным Всемирным Банком (</w:t>
      </w:r>
      <w:r w:rsidRPr="00924D88">
        <w:rPr>
          <w:rFonts w:cs="Times New Roman"/>
          <w:szCs w:val="28"/>
        </w:rPr>
        <w:t>ВБ) в 2013 г., в нашей стране на теневую экономику приходится возле 48, 6% ВВП. В регионах же в зависимости от того или другого субъекта этот показатель колеблется в пр</w:t>
      </w:r>
      <w:r w:rsidR="00EB5ADF">
        <w:rPr>
          <w:rFonts w:cs="Times New Roman"/>
          <w:szCs w:val="28"/>
        </w:rPr>
        <w:t>еделах 20-50% ВРП (</w:t>
      </w:r>
      <w:r w:rsidRPr="00924D88">
        <w:rPr>
          <w:rFonts w:cs="Times New Roman"/>
          <w:szCs w:val="28"/>
        </w:rPr>
        <w:t xml:space="preserve">Валовой региональный продукт). На самом деле эта цифра существенно ниже, убежден глава Росстата Александр </w:t>
      </w:r>
      <w:proofErr w:type="spellStart"/>
      <w:r w:rsidRPr="00924D88">
        <w:rPr>
          <w:rFonts w:cs="Times New Roman"/>
          <w:szCs w:val="28"/>
        </w:rPr>
        <w:t>Суринов</w:t>
      </w:r>
      <w:proofErr w:type="spellEnd"/>
      <w:r w:rsidRPr="00924D88">
        <w:rPr>
          <w:rFonts w:cs="Times New Roman"/>
          <w:szCs w:val="28"/>
        </w:rPr>
        <w:t>. По его понятию, нелегальную экономику можно оценить в 14-16% ВВП страны.</w:t>
      </w:r>
    </w:p>
    <w:p w:rsidR="00924D88" w:rsidRPr="00924D88" w:rsidRDefault="00924D88" w:rsidP="00924D88">
      <w:pPr>
        <w:spacing w:after="0"/>
        <w:ind w:firstLine="709"/>
        <w:rPr>
          <w:rFonts w:cs="Times New Roman"/>
          <w:szCs w:val="28"/>
        </w:rPr>
      </w:pPr>
      <w:r w:rsidRPr="00924D88">
        <w:rPr>
          <w:rFonts w:cs="Times New Roman"/>
          <w:szCs w:val="28"/>
        </w:rPr>
        <w:t xml:space="preserve"> Впрочем, характеристики международных организаций, данные официальной статистики и отчёты профессионалов рынка постоянно расходились. Действительно, дать объективную оценку масштабам российской теневой экономики сложно, так она стала неотъемлемой долею всей экономической системы страны. Например, известно, что в скрытом </w:t>
      </w:r>
      <w:r w:rsidRPr="00924D88">
        <w:rPr>
          <w:rFonts w:cs="Times New Roman"/>
          <w:szCs w:val="28"/>
        </w:rPr>
        <w:lastRenderedPageBreak/>
        <w:t xml:space="preserve">секторе задействовано 34, 3% всей торговли, 10, 1% - строительства, 9, 2% - транспорта и связи, 8, 9% - обрабатывающего производства, 4, 6% - коммунальных, </w:t>
      </w:r>
      <w:proofErr w:type="spellStart"/>
      <w:r w:rsidRPr="00924D88">
        <w:rPr>
          <w:rFonts w:cs="Times New Roman"/>
          <w:szCs w:val="28"/>
        </w:rPr>
        <w:t>соц</w:t>
      </w:r>
      <w:proofErr w:type="spellEnd"/>
      <w:r w:rsidRPr="00924D88">
        <w:rPr>
          <w:rFonts w:cs="Times New Roman"/>
          <w:szCs w:val="28"/>
        </w:rPr>
        <w:t xml:space="preserve"> и индивидуальных услуг, 3, 2 - рынка недвижимости и 2, 3% - гостиниц и ресторанов. Что же касается сельскохозяйственной отрасли, то она </w:t>
      </w:r>
      <w:r w:rsidR="00EB5ADF">
        <w:rPr>
          <w:rFonts w:cs="Times New Roman"/>
          <w:szCs w:val="28"/>
        </w:rPr>
        <w:t>фактически вся работает в тени (</w:t>
      </w:r>
      <w:r w:rsidRPr="00924D88">
        <w:rPr>
          <w:rFonts w:cs="Times New Roman"/>
          <w:szCs w:val="28"/>
        </w:rPr>
        <w:t>по неким подсчётам более 90%)</w:t>
      </w:r>
      <w:r>
        <w:rPr>
          <w:rStyle w:val="af0"/>
          <w:rFonts w:cs="Times New Roman"/>
          <w:szCs w:val="28"/>
        </w:rPr>
        <w:footnoteReference w:id="10"/>
      </w:r>
      <w:r w:rsidRPr="00924D88">
        <w:rPr>
          <w:rFonts w:cs="Times New Roman"/>
          <w:szCs w:val="28"/>
        </w:rPr>
        <w:t>.</w:t>
      </w:r>
    </w:p>
    <w:p w:rsidR="00924D88" w:rsidRPr="00924D88" w:rsidRDefault="00924D88" w:rsidP="00924D88">
      <w:pPr>
        <w:spacing w:after="0"/>
        <w:ind w:firstLine="709"/>
        <w:rPr>
          <w:rFonts w:cs="Times New Roman"/>
          <w:szCs w:val="28"/>
        </w:rPr>
      </w:pPr>
      <w:r w:rsidRPr="00924D88">
        <w:rPr>
          <w:rFonts w:cs="Times New Roman"/>
          <w:szCs w:val="28"/>
        </w:rPr>
        <w:t xml:space="preserve"> По результатам изучения Национального института системных исследований, в 2013 г. среднее предприятие продавало в теневом секторе 16, 8% собственной продукции, причём около 23% от всего оборота составлял перевод денег из официального сектора в теневой. Хотя для нашей страны явление, когда теневая экономика выходит в правовое поле, полностью привычное.</w:t>
      </w:r>
    </w:p>
    <w:p w:rsidR="00924D88" w:rsidRPr="00924D88" w:rsidRDefault="00924D88" w:rsidP="00924D88">
      <w:pPr>
        <w:spacing w:after="0"/>
        <w:ind w:firstLine="709"/>
        <w:rPr>
          <w:rFonts w:cs="Times New Roman"/>
          <w:szCs w:val="28"/>
        </w:rPr>
      </w:pPr>
      <w:r w:rsidRPr="00924D88">
        <w:rPr>
          <w:rFonts w:cs="Times New Roman"/>
          <w:szCs w:val="28"/>
        </w:rPr>
        <w:t xml:space="preserve"> Причин же, способствующих развитию нелегальной экономики, много. Это и разные прорехи в законодательстве, и высочайшие налоговые ставки, и коррумпированность государственного аппарата, и высочайшая степень конкуренции.</w:t>
      </w:r>
    </w:p>
    <w:p w:rsidR="00924D88" w:rsidRPr="00924D88" w:rsidRDefault="00924D88" w:rsidP="00924D88">
      <w:pPr>
        <w:spacing w:after="0"/>
        <w:ind w:firstLine="709"/>
        <w:rPr>
          <w:rFonts w:cs="Times New Roman"/>
          <w:szCs w:val="28"/>
        </w:rPr>
      </w:pPr>
      <w:r w:rsidRPr="00924D88">
        <w:rPr>
          <w:rFonts w:cs="Times New Roman"/>
          <w:szCs w:val="28"/>
        </w:rPr>
        <w:t xml:space="preserve"> Как всё устроено?</w:t>
      </w:r>
    </w:p>
    <w:p w:rsidR="00924D88" w:rsidRPr="00924D88" w:rsidRDefault="00924D88" w:rsidP="00924D88">
      <w:pPr>
        <w:spacing w:after="0"/>
        <w:ind w:firstLine="709"/>
        <w:rPr>
          <w:rFonts w:cs="Times New Roman"/>
          <w:szCs w:val="28"/>
        </w:rPr>
      </w:pPr>
      <w:r w:rsidRPr="00924D88">
        <w:rPr>
          <w:rFonts w:cs="Times New Roman"/>
          <w:szCs w:val="28"/>
        </w:rPr>
        <w:t xml:space="preserve"> По общемировым объёмам теневой экономики крупная часть выручки приносит реализация героина, торговля женщинами, реализация контрафактной продукции, огнестрельного оружия и </w:t>
      </w:r>
      <w:proofErr w:type="spellStart"/>
      <w:r w:rsidRPr="00924D88">
        <w:rPr>
          <w:rFonts w:cs="Times New Roman"/>
          <w:szCs w:val="28"/>
        </w:rPr>
        <w:t>киберпреступность</w:t>
      </w:r>
      <w:proofErr w:type="spellEnd"/>
      <w:r w:rsidRPr="00924D88">
        <w:rPr>
          <w:rFonts w:cs="Times New Roman"/>
          <w:szCs w:val="28"/>
        </w:rPr>
        <w:t>.</w:t>
      </w:r>
    </w:p>
    <w:p w:rsidR="00924D88" w:rsidRPr="00924D88" w:rsidRDefault="00924D88" w:rsidP="00924D88">
      <w:pPr>
        <w:spacing w:after="0"/>
        <w:ind w:firstLine="709"/>
        <w:rPr>
          <w:rFonts w:cs="Times New Roman"/>
          <w:szCs w:val="28"/>
        </w:rPr>
      </w:pPr>
      <w:r w:rsidRPr="00924D88">
        <w:rPr>
          <w:rFonts w:cs="Times New Roman"/>
          <w:szCs w:val="28"/>
        </w:rPr>
        <w:t xml:space="preserve"> Вообще же теневой экономикой можно считать всякую экономическую активность, которая не учитывается и не контролируется со стороны государства. В принципе таким является и предпринимательство, которое прячет настоящие финансы от бизнеса и уклоняется от уплаты налогов.</w:t>
      </w:r>
    </w:p>
    <w:p w:rsidR="00924D88" w:rsidRPr="00924D88" w:rsidRDefault="00924D88" w:rsidP="00924D88">
      <w:pPr>
        <w:spacing w:after="0"/>
        <w:ind w:firstLine="709"/>
        <w:rPr>
          <w:rFonts w:cs="Times New Roman"/>
          <w:szCs w:val="28"/>
        </w:rPr>
      </w:pPr>
      <w:r w:rsidRPr="00924D88">
        <w:rPr>
          <w:rFonts w:cs="Times New Roman"/>
          <w:szCs w:val="28"/>
        </w:rPr>
        <w:t xml:space="preserve"> ООН даже разработало особую методику оценки теневой экономики. Так, согласно </w:t>
      </w:r>
      <w:proofErr w:type="gramStart"/>
      <w:r w:rsidRPr="00924D88">
        <w:rPr>
          <w:rFonts w:cs="Times New Roman"/>
          <w:szCs w:val="28"/>
        </w:rPr>
        <w:t>ней</w:t>
      </w:r>
      <w:proofErr w:type="gramEnd"/>
      <w:r w:rsidRPr="00924D88">
        <w:rPr>
          <w:rFonts w:cs="Times New Roman"/>
          <w:szCs w:val="28"/>
        </w:rPr>
        <w:t xml:space="preserve"> частный сектор включает в себя следующие виды деятельности:</w:t>
      </w:r>
    </w:p>
    <w:p w:rsidR="00924D88" w:rsidRPr="00924D88" w:rsidRDefault="00924D88" w:rsidP="00924D88">
      <w:pPr>
        <w:spacing w:after="0"/>
        <w:ind w:firstLine="709"/>
        <w:rPr>
          <w:rFonts w:cs="Times New Roman"/>
          <w:szCs w:val="28"/>
        </w:rPr>
      </w:pPr>
      <w:r w:rsidRPr="00924D88">
        <w:rPr>
          <w:rFonts w:cs="Times New Roman"/>
          <w:szCs w:val="28"/>
        </w:rPr>
        <w:t xml:space="preserve"> - скрытая, т. е. законодательно разрешённая, но официально не учитываемая деятельность в рамках формализованных структур и процедур. </w:t>
      </w:r>
      <w:r w:rsidRPr="00924D88">
        <w:rPr>
          <w:rFonts w:cs="Times New Roman"/>
          <w:szCs w:val="28"/>
        </w:rPr>
        <w:lastRenderedPageBreak/>
        <w:t xml:space="preserve">Может осуществляться с целью уклонения от уплаты налогов, </w:t>
      </w:r>
      <w:proofErr w:type="spellStart"/>
      <w:r w:rsidRPr="00924D88">
        <w:rPr>
          <w:rFonts w:cs="Times New Roman"/>
          <w:szCs w:val="28"/>
        </w:rPr>
        <w:t>соц</w:t>
      </w:r>
      <w:proofErr w:type="spellEnd"/>
      <w:r w:rsidRPr="00924D88">
        <w:rPr>
          <w:rFonts w:cs="Times New Roman"/>
          <w:szCs w:val="28"/>
        </w:rPr>
        <w:t xml:space="preserve"> взносов или </w:t>
      </w:r>
      <w:proofErr w:type="gramStart"/>
      <w:r w:rsidRPr="00924D88">
        <w:rPr>
          <w:rFonts w:cs="Times New Roman"/>
          <w:szCs w:val="28"/>
        </w:rPr>
        <w:t>др.( подпольное</w:t>
      </w:r>
      <w:proofErr w:type="gramEnd"/>
      <w:r w:rsidRPr="00924D88">
        <w:rPr>
          <w:rFonts w:cs="Times New Roman"/>
          <w:szCs w:val="28"/>
        </w:rPr>
        <w:t xml:space="preserve"> производство алкоголя);</w:t>
      </w:r>
    </w:p>
    <w:p w:rsidR="00924D88" w:rsidRPr="00924D88" w:rsidRDefault="00924D88" w:rsidP="00924D88">
      <w:pPr>
        <w:spacing w:after="0"/>
        <w:ind w:firstLine="709"/>
        <w:rPr>
          <w:rFonts w:cs="Times New Roman"/>
          <w:szCs w:val="28"/>
        </w:rPr>
      </w:pPr>
      <w:r w:rsidRPr="00924D88">
        <w:rPr>
          <w:rFonts w:cs="Times New Roman"/>
          <w:szCs w:val="28"/>
        </w:rPr>
        <w:t xml:space="preserve"> - неформальная - законодательно разрешённая, но не учитываемая ак</w:t>
      </w:r>
      <w:r w:rsidR="00EB5ADF">
        <w:rPr>
          <w:rFonts w:cs="Times New Roman"/>
          <w:szCs w:val="28"/>
        </w:rPr>
        <w:t>тивность неформальных структур (</w:t>
      </w:r>
      <w:r w:rsidRPr="00924D88">
        <w:rPr>
          <w:rFonts w:cs="Times New Roman"/>
          <w:szCs w:val="28"/>
        </w:rPr>
        <w:t>к</w:t>
      </w:r>
      <w:r w:rsidR="00EB5ADF">
        <w:rPr>
          <w:rFonts w:cs="Times New Roman"/>
          <w:szCs w:val="28"/>
        </w:rPr>
        <w:t xml:space="preserve"> </w:t>
      </w:r>
      <w:r w:rsidRPr="00924D88">
        <w:rPr>
          <w:rFonts w:cs="Times New Roman"/>
          <w:szCs w:val="28"/>
        </w:rPr>
        <w:t>примеру, когда парикмахер, не оформляя законодательно свою деятельность, оказывает услуги на дому);</w:t>
      </w:r>
    </w:p>
    <w:p w:rsidR="00924D88" w:rsidRPr="00924D88" w:rsidRDefault="00924D88" w:rsidP="00924D88">
      <w:pPr>
        <w:spacing w:after="0"/>
        <w:ind w:firstLine="709"/>
        <w:rPr>
          <w:rFonts w:cs="Times New Roman"/>
          <w:szCs w:val="28"/>
        </w:rPr>
      </w:pPr>
      <w:r w:rsidRPr="00924D88">
        <w:rPr>
          <w:rFonts w:cs="Times New Roman"/>
          <w:szCs w:val="28"/>
        </w:rPr>
        <w:t xml:space="preserve"> - незаконная - законодател</w:t>
      </w:r>
      <w:r w:rsidR="00EB5ADF">
        <w:rPr>
          <w:rFonts w:cs="Times New Roman"/>
          <w:szCs w:val="28"/>
        </w:rPr>
        <w:t>ьно запрещённая деятельность (</w:t>
      </w:r>
      <w:r w:rsidRPr="00924D88">
        <w:rPr>
          <w:rFonts w:cs="Times New Roman"/>
          <w:szCs w:val="28"/>
        </w:rPr>
        <w:t>проституция, контрабанда, незаконная реализация оружия).</w:t>
      </w:r>
    </w:p>
    <w:p w:rsidR="00924D88" w:rsidRPr="00924D88" w:rsidRDefault="00924D88" w:rsidP="00924D88">
      <w:pPr>
        <w:spacing w:after="0"/>
        <w:ind w:firstLine="709"/>
        <w:rPr>
          <w:rFonts w:cs="Times New Roman"/>
          <w:szCs w:val="28"/>
        </w:rPr>
      </w:pPr>
      <w:r w:rsidRPr="00924D88">
        <w:rPr>
          <w:rFonts w:cs="Times New Roman"/>
          <w:szCs w:val="28"/>
        </w:rPr>
        <w:t xml:space="preserve"> Как указывает практика, огромную часть теневого сектора составляет конкретно неформальная экономика.</w:t>
      </w:r>
    </w:p>
    <w:p w:rsidR="00924D88" w:rsidRPr="00924D88" w:rsidRDefault="00924D88" w:rsidP="00924D88">
      <w:pPr>
        <w:spacing w:after="0"/>
        <w:ind w:firstLine="709"/>
        <w:rPr>
          <w:rFonts w:cs="Times New Roman"/>
          <w:szCs w:val="28"/>
        </w:rPr>
      </w:pPr>
      <w:r w:rsidRPr="00924D88">
        <w:rPr>
          <w:rFonts w:cs="Times New Roman"/>
          <w:szCs w:val="28"/>
        </w:rPr>
        <w:t xml:space="preserve"> Не тайна, что теневая экономика в России имеет огромные масштабы, что отражает недоверие к государству, высшую степень криминализации последнего и его бессилие. В итоге, власть не знает настоящих масштабов экономики и не может ее эффективно регулировать, имеет место большой недобор налогов и несправедливое распределение налогового бремени, плохо защищены потребители.</w:t>
      </w:r>
    </w:p>
    <w:p w:rsidR="00924D88" w:rsidRPr="00924D88" w:rsidRDefault="00924D88" w:rsidP="00924D88">
      <w:pPr>
        <w:spacing w:after="0"/>
        <w:ind w:firstLine="709"/>
        <w:rPr>
          <w:rFonts w:cs="Times New Roman"/>
          <w:szCs w:val="28"/>
        </w:rPr>
      </w:pPr>
      <w:r w:rsidRPr="00924D88">
        <w:rPr>
          <w:rFonts w:cs="Times New Roman"/>
          <w:szCs w:val="28"/>
        </w:rPr>
        <w:t xml:space="preserve"> Для оценки конфигураций в размерах теневой экономики нужно, по крайней мере, рассмотреть динамику следующих характеристик:</w:t>
      </w:r>
    </w:p>
    <w:p w:rsidR="00924D88" w:rsidRPr="00924D88" w:rsidRDefault="00924D88" w:rsidP="00924D88">
      <w:pPr>
        <w:spacing w:after="0"/>
        <w:ind w:firstLine="709"/>
        <w:rPr>
          <w:rFonts w:cs="Times New Roman"/>
          <w:szCs w:val="28"/>
        </w:rPr>
      </w:pPr>
      <w:r w:rsidRPr="00924D88">
        <w:rPr>
          <w:rFonts w:cs="Times New Roman"/>
          <w:szCs w:val="28"/>
        </w:rPr>
        <w:t xml:space="preserve"> 1. Степень </w:t>
      </w:r>
      <w:proofErr w:type="spellStart"/>
      <w:r w:rsidRPr="00924D88">
        <w:rPr>
          <w:rFonts w:cs="Times New Roman"/>
          <w:szCs w:val="28"/>
        </w:rPr>
        <w:t>долларизации</w:t>
      </w:r>
      <w:proofErr w:type="spellEnd"/>
      <w:r w:rsidRPr="00924D88">
        <w:rPr>
          <w:rFonts w:cs="Times New Roman"/>
          <w:szCs w:val="28"/>
        </w:rPr>
        <w:t xml:space="preserve"> экономики.</w:t>
      </w:r>
    </w:p>
    <w:p w:rsidR="00924D88" w:rsidRPr="00924D88" w:rsidRDefault="00924D88" w:rsidP="00924D88">
      <w:pPr>
        <w:spacing w:after="0"/>
        <w:ind w:firstLine="709"/>
        <w:rPr>
          <w:rFonts w:cs="Times New Roman"/>
          <w:szCs w:val="28"/>
        </w:rPr>
      </w:pPr>
      <w:r w:rsidRPr="00924D88">
        <w:rPr>
          <w:rFonts w:cs="Times New Roman"/>
          <w:szCs w:val="28"/>
        </w:rPr>
        <w:t xml:space="preserve"> 2. Уровень монетизации экономики.</w:t>
      </w:r>
    </w:p>
    <w:p w:rsidR="00924D88" w:rsidRPr="00924D88" w:rsidRDefault="00924D88" w:rsidP="00924D88">
      <w:pPr>
        <w:spacing w:after="0"/>
        <w:ind w:firstLine="709"/>
        <w:rPr>
          <w:rFonts w:cs="Times New Roman"/>
          <w:szCs w:val="28"/>
        </w:rPr>
      </w:pPr>
      <w:r w:rsidRPr="00924D88">
        <w:rPr>
          <w:rFonts w:cs="Times New Roman"/>
          <w:szCs w:val="28"/>
        </w:rPr>
        <w:t xml:space="preserve"> 3. Удельный вес наличного обращения.</w:t>
      </w:r>
    </w:p>
    <w:p w:rsidR="00924D88" w:rsidRPr="00924D88" w:rsidRDefault="00924D88" w:rsidP="00924D88">
      <w:pPr>
        <w:spacing w:after="0"/>
        <w:ind w:firstLine="709"/>
        <w:rPr>
          <w:rFonts w:cs="Times New Roman"/>
          <w:szCs w:val="28"/>
        </w:rPr>
      </w:pPr>
      <w:r w:rsidRPr="00924D88">
        <w:rPr>
          <w:rFonts w:cs="Times New Roman"/>
          <w:szCs w:val="28"/>
        </w:rPr>
        <w:t xml:space="preserve"> 4. Доля расчетов валютными средствами и доля ра</w:t>
      </w:r>
      <w:r w:rsidR="00EB5ADF">
        <w:rPr>
          <w:rFonts w:cs="Times New Roman"/>
          <w:szCs w:val="28"/>
        </w:rPr>
        <w:t>счетов по прямому товарообмену (</w:t>
      </w:r>
      <w:r w:rsidRPr="00924D88">
        <w:rPr>
          <w:rFonts w:cs="Times New Roman"/>
          <w:szCs w:val="28"/>
        </w:rPr>
        <w:t>бартеру) в общем объеме оплаченной продукции.</w:t>
      </w:r>
    </w:p>
    <w:p w:rsidR="00924D88" w:rsidRPr="00924D88" w:rsidRDefault="00924D88" w:rsidP="00924D88">
      <w:pPr>
        <w:spacing w:after="0"/>
        <w:ind w:firstLine="709"/>
        <w:rPr>
          <w:rFonts w:cs="Times New Roman"/>
          <w:szCs w:val="28"/>
        </w:rPr>
      </w:pPr>
      <w:r w:rsidRPr="00924D88">
        <w:rPr>
          <w:rFonts w:cs="Times New Roman"/>
          <w:szCs w:val="28"/>
        </w:rPr>
        <w:t xml:space="preserve"> 5. Уровень собираемости налогов.</w:t>
      </w:r>
    </w:p>
    <w:p w:rsidR="00924D88" w:rsidRPr="00924D88" w:rsidRDefault="00924D88" w:rsidP="00924D88">
      <w:pPr>
        <w:spacing w:after="0"/>
        <w:ind w:firstLine="709"/>
        <w:rPr>
          <w:rFonts w:cs="Times New Roman"/>
          <w:szCs w:val="28"/>
        </w:rPr>
      </w:pPr>
      <w:r w:rsidRPr="00924D88">
        <w:rPr>
          <w:rFonts w:cs="Times New Roman"/>
          <w:szCs w:val="28"/>
        </w:rPr>
        <w:t xml:space="preserve"> С помощью показателя уровня монетизации экономики оценивается настоящая денежная масса, то есть степень насыщения экономики средствами. Уровень монетизации - отношение денежного агрегата к годовому размеру ВВП. По уровню монетизации Российская</w:t>
      </w:r>
      <w:r w:rsidR="00EB5ADF">
        <w:rPr>
          <w:rFonts w:cs="Times New Roman"/>
          <w:szCs w:val="28"/>
        </w:rPr>
        <w:t xml:space="preserve"> </w:t>
      </w:r>
      <w:r w:rsidRPr="00924D88">
        <w:rPr>
          <w:rFonts w:cs="Times New Roman"/>
          <w:szCs w:val="28"/>
        </w:rPr>
        <w:t xml:space="preserve">Федерация занимает одно из последних мест в мире. Это свидетельствует о том, что большая часть экономики как бы не существует или </w:t>
      </w:r>
      <w:proofErr w:type="spellStart"/>
      <w:r w:rsidRPr="00924D88">
        <w:rPr>
          <w:rFonts w:cs="Times New Roman"/>
          <w:szCs w:val="28"/>
        </w:rPr>
        <w:t>бартеризирована</w:t>
      </w:r>
      <w:proofErr w:type="spellEnd"/>
      <w:r w:rsidRPr="00924D88">
        <w:rPr>
          <w:rFonts w:cs="Times New Roman"/>
          <w:szCs w:val="28"/>
        </w:rPr>
        <w:t xml:space="preserve"> и не обслуживается государственной денежной и банковской системой.</w:t>
      </w:r>
    </w:p>
    <w:p w:rsidR="00924D88" w:rsidRPr="00924D88" w:rsidRDefault="00924D88" w:rsidP="00924D88">
      <w:pPr>
        <w:spacing w:after="0"/>
        <w:ind w:firstLine="709"/>
        <w:rPr>
          <w:rFonts w:cs="Times New Roman"/>
          <w:szCs w:val="28"/>
        </w:rPr>
      </w:pPr>
      <w:r w:rsidRPr="00924D88">
        <w:rPr>
          <w:rFonts w:cs="Times New Roman"/>
          <w:szCs w:val="28"/>
        </w:rPr>
        <w:lastRenderedPageBreak/>
        <w:t xml:space="preserve"> Не секрет, что в России внедрение электронных денег находится еще на очень низком уровне. В РФ за наличные покупают квартиры и автомобили. Не случайно мы уже обсуждаем внедрение в обращение банкноты номиналом в 2000 и 5000 рублей. Тенденция к уменьшению наличных платежей и внедрению кредитных карт чрезвычайно медленная и практически отсутствует. Чеки в России вообще не используются.</w:t>
      </w:r>
    </w:p>
    <w:p w:rsidR="00924D88" w:rsidRPr="00924D88" w:rsidRDefault="00924D88" w:rsidP="00924D88">
      <w:pPr>
        <w:spacing w:after="0"/>
        <w:ind w:firstLine="709"/>
        <w:rPr>
          <w:rFonts w:cs="Times New Roman"/>
          <w:szCs w:val="28"/>
        </w:rPr>
      </w:pPr>
      <w:r w:rsidRPr="00924D88">
        <w:rPr>
          <w:rFonts w:cs="Times New Roman"/>
          <w:szCs w:val="28"/>
        </w:rPr>
        <w:t xml:space="preserve"> Другая сторона наличного обращения - огромное количество наличных операций организованного и теневого бизнеса, какие нигде не учитываются и не проходят чрез банковские каналы. Надо также учесть, что значимая часть наличных платежей осуществляется в долларах США, то есть является долею процесса </w:t>
      </w:r>
      <w:proofErr w:type="spellStart"/>
      <w:r w:rsidRPr="00924D88">
        <w:rPr>
          <w:rFonts w:cs="Times New Roman"/>
          <w:szCs w:val="28"/>
        </w:rPr>
        <w:t>долларизации</w:t>
      </w:r>
      <w:proofErr w:type="spellEnd"/>
      <w:r w:rsidRPr="00924D88">
        <w:rPr>
          <w:rFonts w:cs="Times New Roman"/>
          <w:szCs w:val="28"/>
        </w:rPr>
        <w:t xml:space="preserve">. </w:t>
      </w:r>
    </w:p>
    <w:p w:rsidR="00924D88" w:rsidRPr="00924D88" w:rsidRDefault="00924D88" w:rsidP="00924D88">
      <w:pPr>
        <w:spacing w:after="0"/>
        <w:ind w:firstLine="709"/>
        <w:rPr>
          <w:rFonts w:cs="Times New Roman"/>
          <w:szCs w:val="28"/>
        </w:rPr>
      </w:pPr>
      <w:r w:rsidRPr="00924D88">
        <w:rPr>
          <w:rFonts w:cs="Times New Roman"/>
          <w:szCs w:val="28"/>
        </w:rPr>
        <w:t xml:space="preserve"> Говоря о собираемости налогов, следует отметить, что в течение 2009 г</w:t>
      </w:r>
      <w:r w:rsidR="00EB5ADF">
        <w:rPr>
          <w:rFonts w:cs="Times New Roman"/>
          <w:szCs w:val="28"/>
        </w:rPr>
        <w:t>. недобор по суммарным налогам (</w:t>
      </w:r>
      <w:r w:rsidRPr="00924D88">
        <w:rPr>
          <w:rFonts w:cs="Times New Roman"/>
          <w:szCs w:val="28"/>
        </w:rPr>
        <w:t>с учетом ЕСН) в федеральный бюджет составил приблизительно 9 миллиардов. руб., прогнозную собираемость налоговых поступлений в федераль</w:t>
      </w:r>
      <w:r w:rsidR="00EB5ADF">
        <w:rPr>
          <w:rFonts w:cs="Times New Roman"/>
          <w:szCs w:val="28"/>
        </w:rPr>
        <w:t>ный бюджет по основным налогам (</w:t>
      </w:r>
      <w:r w:rsidRPr="00924D88">
        <w:rPr>
          <w:rFonts w:cs="Times New Roman"/>
          <w:szCs w:val="28"/>
        </w:rPr>
        <w:t>без учета ЕСН) МНС получилось обеспечить только в марте и октябре. Таким образом, фискальная ситуация в стране ухудшалась даже чисто формально.</w:t>
      </w:r>
    </w:p>
    <w:p w:rsidR="00924D88" w:rsidRPr="00924D88" w:rsidRDefault="00924D88" w:rsidP="00924D88">
      <w:pPr>
        <w:spacing w:after="0"/>
        <w:ind w:firstLine="709"/>
        <w:rPr>
          <w:rFonts w:cs="Times New Roman"/>
          <w:szCs w:val="28"/>
        </w:rPr>
      </w:pPr>
      <w:r w:rsidRPr="00924D88">
        <w:rPr>
          <w:rFonts w:cs="Times New Roman"/>
          <w:szCs w:val="28"/>
        </w:rPr>
        <w:t xml:space="preserve"> На деле ситуация ужаснее, чем представляется официальной статистикой. Реальную собираемость налогов расценивают полуофициально на уровне 70%, но нам представляется, что этот показатель располагаться на уровне 30-50%, то есть крупная часть налогов элементарно не собирается. Одной из обстоятельств этого является финансовая нерациональность многих налогов и отсутствие настоящей угрозы наказания за неуплату налогов.</w:t>
      </w:r>
    </w:p>
    <w:p w:rsidR="00924D88" w:rsidRPr="00924D88" w:rsidRDefault="00924D88" w:rsidP="00924D88">
      <w:pPr>
        <w:spacing w:after="0"/>
        <w:ind w:firstLine="709"/>
        <w:rPr>
          <w:rFonts w:cs="Times New Roman"/>
          <w:szCs w:val="28"/>
        </w:rPr>
      </w:pPr>
      <w:r w:rsidRPr="00924D88">
        <w:rPr>
          <w:rFonts w:cs="Times New Roman"/>
          <w:szCs w:val="28"/>
        </w:rPr>
        <w:t xml:space="preserve"> Вывод: Начиная с 2008 г., суммарные рублевые депозиты в банковской системе в среднем растут быстрее долларовых с увеличением динамики в конце 2009 г. Увеличился удельный вес валютных расчетов и сократился бартер, под конец года несколько сократился удельный вес наличных средств в обращении. Однако нет свидетельств настоящего повышения собираемости налогов.</w:t>
      </w:r>
    </w:p>
    <w:p w:rsidR="00924D88" w:rsidRPr="00924D88" w:rsidRDefault="00924D88" w:rsidP="00924D88">
      <w:pPr>
        <w:spacing w:after="0"/>
        <w:ind w:firstLine="709"/>
        <w:rPr>
          <w:rFonts w:cs="Times New Roman"/>
          <w:szCs w:val="28"/>
        </w:rPr>
      </w:pPr>
      <w:r w:rsidRPr="00924D88">
        <w:rPr>
          <w:rFonts w:cs="Times New Roman"/>
          <w:szCs w:val="28"/>
        </w:rPr>
        <w:lastRenderedPageBreak/>
        <w:t xml:space="preserve"> Уровень монетизации возрастает с 2006 г. Тот факт, что в целом депозиты растут быстрее инфляции свидетельствует о повышении монетизации и понижении размеров теневой экономики. В то же время, степень монетизации все еще низок и до тех пор, пока уровень монетизации не достигнет 30-40% ВВП, рассчитывать на рост темпов экономического развития и повышение кредитной активности российских банков не приходится.</w:t>
      </w:r>
    </w:p>
    <w:p w:rsidR="00924D88" w:rsidRDefault="00924D88" w:rsidP="00924D88">
      <w:pPr>
        <w:spacing w:after="0"/>
        <w:ind w:firstLine="709"/>
        <w:rPr>
          <w:rFonts w:cs="Times New Roman"/>
          <w:szCs w:val="28"/>
        </w:rPr>
      </w:pPr>
      <w:r w:rsidRPr="00924D88">
        <w:rPr>
          <w:rFonts w:cs="Times New Roman"/>
          <w:szCs w:val="28"/>
        </w:rPr>
        <w:t xml:space="preserve"> Однозначно говорить о понижении размеров теневой экономики невозможно.</w:t>
      </w:r>
    </w:p>
    <w:p w:rsidR="008C5464" w:rsidRPr="008C5464" w:rsidRDefault="008C5464" w:rsidP="008C5464">
      <w:pPr>
        <w:rPr>
          <w:rFonts w:cs="Times New Roman"/>
          <w:color w:val="FFFFFF" w:themeColor="background1"/>
          <w:sz w:val="2"/>
          <w:szCs w:val="2"/>
        </w:rPr>
      </w:pP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w:t>
      </w:r>
    </w:p>
    <w:p w:rsidR="0050317A" w:rsidRDefault="0050317A">
      <w:pPr>
        <w:rPr>
          <w:rFonts w:eastAsiaTheme="majorEastAsia" w:cstheme="majorBidi"/>
          <w:bCs/>
          <w:color w:val="000000" w:themeColor="text1"/>
          <w:szCs w:val="28"/>
        </w:rPr>
      </w:pPr>
      <w:r>
        <w:br w:type="page"/>
      </w:r>
    </w:p>
    <w:p w:rsidR="00516F83" w:rsidRDefault="00AF1F74" w:rsidP="0050317A">
      <w:pPr>
        <w:pStyle w:val="1"/>
        <w:rPr>
          <w:shd w:val="clear" w:color="auto" w:fill="FFFFFF"/>
        </w:rPr>
      </w:pPr>
      <w:bookmarkStart w:id="22" w:name="_Toc86251625"/>
      <w:bookmarkStart w:id="23" w:name="_Toc86254719"/>
      <w:r>
        <w:lastRenderedPageBreak/>
        <w:t>Глава 3.</w:t>
      </w:r>
      <w:r w:rsidR="00516F83" w:rsidRPr="00AF1F74">
        <w:rPr>
          <w:rStyle w:val="apple-converted-space"/>
          <w:b/>
          <w:color w:val="000000"/>
        </w:rPr>
        <w:t> </w:t>
      </w:r>
      <w:r w:rsidRPr="00AF1F74">
        <w:rPr>
          <w:shd w:val="clear" w:color="auto" w:fill="FFFFFF"/>
        </w:rPr>
        <w:t>Методы</w:t>
      </w:r>
      <w:r w:rsidRPr="00AF1F74">
        <w:rPr>
          <w:rStyle w:val="apple-converted-space"/>
          <w:color w:val="000000"/>
          <w:shd w:val="clear" w:color="auto" w:fill="FFFFFF"/>
        </w:rPr>
        <w:t> </w:t>
      </w:r>
      <w:r w:rsidRPr="00AF1F74">
        <w:rPr>
          <w:shd w:val="clear" w:color="auto" w:fill="FFFFFF"/>
        </w:rPr>
        <w:t>легализации</w:t>
      </w:r>
      <w:r w:rsidRPr="00AF1F74">
        <w:rPr>
          <w:rStyle w:val="apple-converted-space"/>
          <w:color w:val="000000"/>
          <w:shd w:val="clear" w:color="auto" w:fill="FFFFFF"/>
        </w:rPr>
        <w:t> </w:t>
      </w:r>
      <w:r w:rsidRPr="00AF1F74">
        <w:rPr>
          <w:shd w:val="clear" w:color="auto" w:fill="FFFFFF"/>
        </w:rPr>
        <w:t>теневой</w:t>
      </w:r>
      <w:r w:rsidRPr="00AF1F74">
        <w:rPr>
          <w:rStyle w:val="apple-converted-space"/>
          <w:color w:val="000000"/>
          <w:shd w:val="clear" w:color="auto" w:fill="FFFFFF"/>
        </w:rPr>
        <w:t> </w:t>
      </w:r>
      <w:r w:rsidRPr="00AF1F74">
        <w:rPr>
          <w:shd w:val="clear" w:color="auto" w:fill="FFFFFF"/>
        </w:rPr>
        <w:t>экономики</w:t>
      </w:r>
      <w:r>
        <w:rPr>
          <w:shd w:val="clear" w:color="auto" w:fill="FFFFFF"/>
        </w:rPr>
        <w:t xml:space="preserve"> в России</w:t>
      </w:r>
      <w:bookmarkEnd w:id="22"/>
      <w:bookmarkEnd w:id="23"/>
    </w:p>
    <w:p w:rsidR="00AF1F74" w:rsidRDefault="00AF1F74" w:rsidP="00AF1F74">
      <w:pPr>
        <w:pStyle w:val="a3"/>
        <w:shd w:val="clear" w:color="auto" w:fill="FFFFFF"/>
        <w:spacing w:before="0" w:beforeAutospacing="0" w:after="0" w:afterAutospacing="0" w:line="360" w:lineRule="auto"/>
        <w:ind w:firstLine="709"/>
        <w:rPr>
          <w:color w:val="000000"/>
          <w:sz w:val="28"/>
          <w:szCs w:val="28"/>
        </w:rPr>
      </w:pP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Экономическая безопасность государств обычно рассматривается как важная качественная черта экономической системы, определяющая ее дееспособность поддерживать обычные условия жизнедеятельности населения, устойчивое снабжение ресурсами народного хозяйства, а также последовательную реализацию национально-государственных интересов. Необходимость обеспечения экономической безопасности как составной доли национальной безопасности значительно растет в условиях кризисной фазы развития. Исторический опыт свидетельствует, что теневая экономика является составной долею хозяйственного механизма. Однако конкретно на государстве лежит ответственность за то, что она разрастается иногда до значимых масштабов.</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Государство несет огромную ответственность за масштабы вынужденной теневой экономики. Непродуманная социально-экономическая политика загоняет в тень почти</w:t>
      </w:r>
      <w:r>
        <w:rPr>
          <w:color w:val="000000"/>
          <w:sz w:val="28"/>
          <w:szCs w:val="28"/>
        </w:rPr>
        <w:t xml:space="preserve"> </w:t>
      </w:r>
      <w:r w:rsidRPr="002761B6">
        <w:rPr>
          <w:color w:val="000000"/>
          <w:sz w:val="28"/>
          <w:szCs w:val="28"/>
        </w:rPr>
        <w:t>всех хозяйствующих субъектов. При улучшении же экономической ситуации они нередко ее покидают.</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В целом степень ответственности страны за масштабы теневой экономики и причиняемый ею вред может быть оценена по последующим направлениям:</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повреждение самим государством правовых норм, морально-н</w:t>
      </w:r>
      <w:r w:rsidR="005902C3">
        <w:rPr>
          <w:color w:val="000000"/>
          <w:sz w:val="28"/>
          <w:szCs w:val="28"/>
        </w:rPr>
        <w:t>равственных принципов общества (</w:t>
      </w:r>
      <w:r w:rsidRPr="002761B6">
        <w:rPr>
          <w:color w:val="000000"/>
          <w:sz w:val="28"/>
          <w:szCs w:val="28"/>
        </w:rPr>
        <w:t>законный и моральный произвол);</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теневые сговоры государства и его представителей с олигархами, противоречащие интересам общества;</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коррупция государственных чиновников, перевоплощение государственных институтов в систему, которую разрешено </w:t>
      </w:r>
      <w:proofErr w:type="gramStart"/>
      <w:r w:rsidRPr="002761B6">
        <w:rPr>
          <w:color w:val="000000"/>
          <w:sz w:val="28"/>
          <w:szCs w:val="28"/>
        </w:rPr>
        <w:t>определить</w:t>
      </w:r>
      <w:proofErr w:type="gramEnd"/>
      <w:r w:rsidRPr="002761B6">
        <w:rPr>
          <w:color w:val="000000"/>
          <w:sz w:val="28"/>
          <w:szCs w:val="28"/>
        </w:rPr>
        <w:t xml:space="preserve"> как коррумпированное государство;</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непрофессионализм государственных политиков и их субъективные ошибки и просчеты в экономической политике, имеющие следствием формирование вынужденной нелегальной экономики.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lastRenderedPageBreak/>
        <w:t xml:space="preserve"> Можно отметить несколько главных направлений государственного воздействия на теневую экономику:</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1) Государственная стратегия социально-экономического развития страны описывает главные характеристики государственной хозяйственной модели. Эта модель является системой, в рамках которой станет работать теневая экономика. Специфика той или другой государственной хозяйственной модели прикладывает значимый след на масштабы и формы теневой экономики. Важными элементами </w:t>
      </w:r>
      <w:proofErr w:type="spellStart"/>
      <w:r w:rsidRPr="002761B6">
        <w:rPr>
          <w:color w:val="000000"/>
          <w:sz w:val="28"/>
          <w:szCs w:val="28"/>
        </w:rPr>
        <w:t>гос</w:t>
      </w:r>
      <w:proofErr w:type="spellEnd"/>
      <w:r w:rsidRPr="002761B6">
        <w:rPr>
          <w:color w:val="000000"/>
          <w:sz w:val="28"/>
          <w:szCs w:val="28"/>
        </w:rPr>
        <w:t xml:space="preserve"> стратегии социально-экономического развития применительно к теневой экономике являются:</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Минимизация теневой экономики - одна из стратегических целей;</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Формирование главных макроэкономических характеристик государственной экономики на базе добросовестной конкуренции;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Эффективное антимонопольное регулирование;</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Фиксация максимально возможных масштабов теневой экономики.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2) Хозяйственное законодательство очеркивает поле легитимной предпринимательской деятельности. Оно формирует определенные стимулы для развития добросовестной хозяйственной практики и предполагает санкции за нарушения имеющихся норм. Важными элементами хозяйственного законодательства являются:</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Приемлемый уровень налогов и таможенных пошлин;</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Прозрачность денежной деятельности хозяйствующих субъектов;</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Упрощенные формы регистрации и отчетности;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Ответственность банков перед вкладчиками.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3) Социальная политика ориентирована на поднятие жизненного уровня людей и помощь малоимущих слоев, что дозволяет сузить питательную среду для теневой экономики. Начиная со 2-ой половины </w:t>
      </w:r>
      <w:proofErr w:type="spellStart"/>
      <w:r w:rsidRPr="002761B6">
        <w:rPr>
          <w:color w:val="000000"/>
          <w:sz w:val="28"/>
          <w:szCs w:val="28"/>
        </w:rPr>
        <w:t>xx</w:t>
      </w:r>
      <w:proofErr w:type="spellEnd"/>
      <w:r w:rsidRPr="002761B6">
        <w:rPr>
          <w:color w:val="000000"/>
          <w:sz w:val="28"/>
          <w:szCs w:val="28"/>
        </w:rPr>
        <w:t xml:space="preserve"> века почти</w:t>
      </w:r>
      <w:r w:rsidR="005902C3">
        <w:rPr>
          <w:color w:val="000000"/>
          <w:sz w:val="28"/>
          <w:szCs w:val="28"/>
        </w:rPr>
        <w:t xml:space="preserve"> </w:t>
      </w:r>
      <w:r w:rsidRPr="002761B6">
        <w:rPr>
          <w:color w:val="000000"/>
          <w:sz w:val="28"/>
          <w:szCs w:val="28"/>
        </w:rPr>
        <w:t xml:space="preserve">все страны закрепили в собственных конституциях, что отныне они являются </w:t>
      </w:r>
      <w:proofErr w:type="spellStart"/>
      <w:r w:rsidRPr="002761B6">
        <w:rPr>
          <w:color w:val="000000"/>
          <w:sz w:val="28"/>
          <w:szCs w:val="28"/>
        </w:rPr>
        <w:t>соц</w:t>
      </w:r>
      <w:proofErr w:type="spellEnd"/>
      <w:r w:rsidRPr="002761B6">
        <w:rPr>
          <w:color w:val="000000"/>
          <w:sz w:val="28"/>
          <w:szCs w:val="28"/>
        </w:rPr>
        <w:t xml:space="preserve"> </w:t>
      </w:r>
      <w:r w:rsidRPr="002761B6">
        <w:rPr>
          <w:color w:val="000000"/>
          <w:sz w:val="28"/>
          <w:szCs w:val="28"/>
        </w:rPr>
        <w:lastRenderedPageBreak/>
        <w:t>государствами. Важными элементами общественной политики государства являются</w:t>
      </w:r>
      <w:r w:rsidR="005902C3">
        <w:rPr>
          <w:rStyle w:val="af0"/>
          <w:color w:val="000000"/>
          <w:sz w:val="28"/>
          <w:szCs w:val="28"/>
        </w:rPr>
        <w:footnoteReference w:id="11"/>
      </w:r>
      <w:r w:rsidRPr="002761B6">
        <w:rPr>
          <w:color w:val="000000"/>
          <w:sz w:val="28"/>
          <w:szCs w:val="28"/>
        </w:rPr>
        <w:t>:</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Формирование социального государства;</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Установление достойного прожиточного минимума;</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Недопущение глубочайшей общественной дифференциации общества;</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Минимизация теневых операций в системе трудовых отношений;</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Особое интерес к проблеме занятости молодежи.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4) Отношения с бизнесом предполагают воплощение главных принципов взаимодействия </w:t>
      </w:r>
      <w:proofErr w:type="spellStart"/>
      <w:r w:rsidRPr="002761B6">
        <w:rPr>
          <w:color w:val="000000"/>
          <w:sz w:val="28"/>
          <w:szCs w:val="28"/>
        </w:rPr>
        <w:t>гос</w:t>
      </w:r>
      <w:proofErr w:type="spellEnd"/>
      <w:r w:rsidRPr="002761B6">
        <w:rPr>
          <w:color w:val="000000"/>
          <w:sz w:val="28"/>
          <w:szCs w:val="28"/>
        </w:rPr>
        <w:t xml:space="preserve"> власти и частного бизнеса. Эти взгляды подразумевают создание одинаковых критерий конкуренции для всех участников рынка и помощь более уязвимых хозяйствующих субъектов. Важнейшими принципами отношений с бизнесом являются:</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w:t>
      </w:r>
      <w:proofErr w:type="spellStart"/>
      <w:r w:rsidRPr="002761B6">
        <w:rPr>
          <w:color w:val="000000"/>
          <w:sz w:val="28"/>
          <w:szCs w:val="28"/>
        </w:rPr>
        <w:t>Равноудаленность</w:t>
      </w:r>
      <w:proofErr w:type="spellEnd"/>
      <w:r w:rsidRPr="002761B6">
        <w:rPr>
          <w:color w:val="000000"/>
          <w:sz w:val="28"/>
          <w:szCs w:val="28"/>
        </w:rPr>
        <w:t xml:space="preserve"> бизнеса и власти;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Государственная помощь небольшого и среднего бизнеса.</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5) Карательная функция страны ориентирована на борьбу с криминальной экономикой, более опасной для общества. Реализация карательной функции предполагает усиление карательных мер в отношении: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Традиционного криминала;</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Коррумпированной доли чиновничества;</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Теневых операций олигархических структур.</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6) Воспитательная функция страны связана с глубокими культурными переменами, препятствующими распространению теневой экономики. Она реализуется чрез систему образования и средства массовой информации. Ее необходимыми элементами являются:</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Формирование культуры законопослушания;</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Обсуждение культа давления, вседозволенности, наркобизнеса, проституции;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lastRenderedPageBreak/>
        <w:t xml:space="preserve"> - Формирование государственной идеи на базе морально-нравственных принципов сообщества.</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7) Сотрудничество с институтами гражданского общества дозволяет притянуть более функциональные общественные силы к воздействию на теневую экономику. Элементы гражданского общества начали организовываться уже давно, но лишь в</w:t>
      </w:r>
      <w:r w:rsidR="005902C3">
        <w:rPr>
          <w:color w:val="000000"/>
          <w:sz w:val="28"/>
          <w:szCs w:val="28"/>
        </w:rPr>
        <w:t xml:space="preserve"> </w:t>
      </w:r>
      <w:r w:rsidRPr="002761B6">
        <w:rPr>
          <w:color w:val="000000"/>
          <w:sz w:val="28"/>
          <w:szCs w:val="28"/>
        </w:rPr>
        <w:t>данный</w:t>
      </w:r>
      <w:r w:rsidR="005902C3">
        <w:rPr>
          <w:color w:val="000000"/>
          <w:sz w:val="28"/>
          <w:szCs w:val="28"/>
        </w:rPr>
        <w:t xml:space="preserve"> </w:t>
      </w:r>
      <w:r w:rsidRPr="002761B6">
        <w:rPr>
          <w:color w:val="000000"/>
          <w:sz w:val="28"/>
          <w:szCs w:val="28"/>
        </w:rPr>
        <w:t>момент можно говорить о его определенной зрелости и значимом повышении его роли. Гражданское общество представляет собой совокупность объединений, ассоциаций, союзам по интересам, связанных не вертикальными иерархическими зависимостями, а основным образом горизонтально-сетевыми взаимоотношениями. Сюда вступают, в частности, такие общественные институты, как семья, церковь, община, органы самоуправления, кооперативы, маленькие компании, землячества, трудовые коллективы, политические партии, публичные организации и движения, средства массовой информации, творческие союзы.</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Важными методами сотрудничества с ними являются:</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Координация деятельности органов местного самоуправления и правоохранительных органов;</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Использование материалов независимых расследований в сфере экономической преступности, проводимых средствами массовой информации;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Сотрудничество в рамках системы общественного партнерства с организациями бизнесменов и профсоюзами трудящихся по вопросам общественной политики, формирования предпринимательской корпоративной этики;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Сотрудничество с публичными и религиозными организациями в сфере духовного воспитания общества;</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Сотрудничество с общественными палатами.</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8) Сотрудничество с международными организациями позволяет жить согласованную политику по отношению к теневой экономике в мировом масштабе. Прежде всего с</w:t>
      </w:r>
      <w:r w:rsidR="005902C3">
        <w:rPr>
          <w:color w:val="000000"/>
          <w:sz w:val="28"/>
          <w:szCs w:val="28"/>
        </w:rPr>
        <w:t xml:space="preserve">ледует перечислить официальные </w:t>
      </w:r>
      <w:r w:rsidR="005902C3">
        <w:rPr>
          <w:color w:val="000000"/>
          <w:sz w:val="28"/>
          <w:szCs w:val="28"/>
        </w:rPr>
        <w:lastRenderedPageBreak/>
        <w:t>(</w:t>
      </w:r>
      <w:r w:rsidRPr="002761B6">
        <w:rPr>
          <w:color w:val="000000"/>
          <w:sz w:val="28"/>
          <w:szCs w:val="28"/>
        </w:rPr>
        <w:t xml:space="preserve">межгосударственные) организации: </w:t>
      </w:r>
      <w:r w:rsidR="005902C3">
        <w:rPr>
          <w:color w:val="000000"/>
          <w:sz w:val="28"/>
          <w:szCs w:val="28"/>
        </w:rPr>
        <w:t>Организация Объединенных Наций (</w:t>
      </w:r>
      <w:r w:rsidRPr="002761B6">
        <w:rPr>
          <w:color w:val="000000"/>
          <w:sz w:val="28"/>
          <w:szCs w:val="28"/>
        </w:rPr>
        <w:t>ООН</w:t>
      </w:r>
      <w:r w:rsidR="005902C3">
        <w:rPr>
          <w:color w:val="000000"/>
          <w:sz w:val="28"/>
          <w:szCs w:val="28"/>
        </w:rPr>
        <w:t>), Международный валютный фонд (</w:t>
      </w:r>
      <w:r w:rsidRPr="002761B6">
        <w:rPr>
          <w:color w:val="000000"/>
          <w:sz w:val="28"/>
          <w:szCs w:val="28"/>
        </w:rPr>
        <w:t>МВФ), Всемирный банк, Интерпол и остальные. Существуют и независимые международные организации</w:t>
      </w:r>
      <w:r w:rsidR="005902C3">
        <w:rPr>
          <w:color w:val="000000"/>
          <w:sz w:val="28"/>
          <w:szCs w:val="28"/>
        </w:rPr>
        <w:t xml:space="preserve"> (к примеру, </w:t>
      </w:r>
      <w:r w:rsidR="007E6500">
        <w:rPr>
          <w:color w:val="000000"/>
          <w:sz w:val="28"/>
          <w:szCs w:val="28"/>
        </w:rPr>
        <w:t>«</w:t>
      </w:r>
      <w:proofErr w:type="spellStart"/>
      <w:r w:rsidRPr="002761B6">
        <w:rPr>
          <w:color w:val="000000"/>
          <w:sz w:val="28"/>
          <w:szCs w:val="28"/>
        </w:rPr>
        <w:t>Транспэрэнси</w:t>
      </w:r>
      <w:proofErr w:type="spellEnd"/>
      <w:r w:rsidRPr="002761B6">
        <w:rPr>
          <w:color w:val="000000"/>
          <w:sz w:val="28"/>
          <w:szCs w:val="28"/>
        </w:rPr>
        <w:t xml:space="preserve"> Интернэшнл</w:t>
      </w:r>
      <w:r w:rsidR="007E6500">
        <w:rPr>
          <w:color w:val="000000"/>
          <w:sz w:val="28"/>
          <w:szCs w:val="28"/>
        </w:rPr>
        <w:t>»</w:t>
      </w:r>
      <w:r w:rsidRPr="002761B6">
        <w:rPr>
          <w:color w:val="000000"/>
          <w:sz w:val="28"/>
          <w:szCs w:val="28"/>
        </w:rPr>
        <w:t>).</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К главным элементам интернационального сотрудничества относятся:</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разработка общих принципов борьбы с отмыванием средств, коррупцией, мошенничеством;</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обмен оперативной информацией по экономической преступности, совокупные расследования;</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обмен опытом в рамках международных конференций, семинаров, учений;</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 учет мнения авторитетных международных организаций о состоянии теневой экономики</w:t>
      </w:r>
      <w:r w:rsidR="005902C3">
        <w:rPr>
          <w:rStyle w:val="af0"/>
          <w:color w:val="000000"/>
          <w:sz w:val="28"/>
          <w:szCs w:val="28"/>
        </w:rPr>
        <w:footnoteReference w:id="12"/>
      </w:r>
      <w:r w:rsidRPr="002761B6">
        <w:rPr>
          <w:color w:val="000000"/>
          <w:sz w:val="28"/>
          <w:szCs w:val="28"/>
        </w:rPr>
        <w:t>.</w:t>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Государственное воздействие на теневую экономику должно реализоваться дифференцированно. Вынужденная незаконная экономика обязана подчиняться в о</w:t>
      </w:r>
      <w:r w:rsidR="005902C3">
        <w:rPr>
          <w:color w:val="000000"/>
          <w:sz w:val="28"/>
          <w:szCs w:val="28"/>
        </w:rPr>
        <w:t>сновном косвенному воздействию (</w:t>
      </w:r>
      <w:r w:rsidRPr="002761B6">
        <w:rPr>
          <w:color w:val="000000"/>
          <w:sz w:val="28"/>
          <w:szCs w:val="28"/>
        </w:rPr>
        <w:t xml:space="preserve">чрез создание подходящей рыночной среды), а криминальная </w:t>
      </w:r>
      <w:r w:rsidR="005902C3">
        <w:rPr>
          <w:color w:val="000000"/>
          <w:sz w:val="28"/>
          <w:szCs w:val="28"/>
        </w:rPr>
        <w:t>–</w:t>
      </w:r>
      <w:r w:rsidRPr="002761B6">
        <w:rPr>
          <w:color w:val="000000"/>
          <w:sz w:val="28"/>
          <w:szCs w:val="28"/>
        </w:rPr>
        <w:t xml:space="preserve"> в</w:t>
      </w:r>
      <w:r w:rsidR="005902C3">
        <w:rPr>
          <w:color w:val="000000"/>
          <w:sz w:val="28"/>
          <w:szCs w:val="28"/>
        </w:rPr>
        <w:t xml:space="preserve"> </w:t>
      </w:r>
      <w:r w:rsidRPr="002761B6">
        <w:rPr>
          <w:color w:val="000000"/>
          <w:sz w:val="28"/>
          <w:szCs w:val="28"/>
        </w:rPr>
        <w:t>большей</w:t>
      </w:r>
      <w:r w:rsidR="005902C3">
        <w:rPr>
          <w:color w:val="000000"/>
          <w:sz w:val="28"/>
          <w:szCs w:val="28"/>
        </w:rPr>
        <w:t xml:space="preserve"> </w:t>
      </w:r>
      <w:r w:rsidRPr="002761B6">
        <w:rPr>
          <w:color w:val="000000"/>
          <w:sz w:val="28"/>
          <w:szCs w:val="28"/>
        </w:rPr>
        <w:t xml:space="preserve">степени воздействию административными способами </w:t>
      </w:r>
      <w:r w:rsidR="005902C3">
        <w:rPr>
          <w:color w:val="000000"/>
          <w:sz w:val="28"/>
          <w:szCs w:val="28"/>
        </w:rPr>
        <w:t>на базе конституционного права (</w:t>
      </w:r>
      <w:r w:rsidRPr="002761B6">
        <w:rPr>
          <w:color w:val="000000"/>
          <w:sz w:val="28"/>
          <w:szCs w:val="28"/>
        </w:rPr>
        <w:t>в виде указов, распоряжений, программ, постановлений) при функциональном участии правоохранительных органов.</w:t>
      </w:r>
      <w:r w:rsidR="00EF6E51">
        <w:rPr>
          <w:rStyle w:val="af0"/>
          <w:color w:val="000000"/>
          <w:sz w:val="28"/>
          <w:szCs w:val="28"/>
        </w:rPr>
        <w:footnoteReference w:id="13"/>
      </w:r>
    </w:p>
    <w:p w:rsidR="002761B6" w:rsidRP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Что касается более действенных способов борьбы с теневой экономикой, то по этому поводу представления расходятся в зависимости от такого, какие конкретно предпосылки развития теневой экономикой считать наибол</w:t>
      </w:r>
      <w:r w:rsidR="005902C3">
        <w:rPr>
          <w:color w:val="000000"/>
          <w:sz w:val="28"/>
          <w:szCs w:val="28"/>
        </w:rPr>
        <w:t>ее необходимыми. Сторонники Э. Д</w:t>
      </w:r>
      <w:r w:rsidRPr="002761B6">
        <w:rPr>
          <w:color w:val="000000"/>
          <w:sz w:val="28"/>
          <w:szCs w:val="28"/>
        </w:rPr>
        <w:t xml:space="preserve">е </w:t>
      </w:r>
      <w:proofErr w:type="spellStart"/>
      <w:r w:rsidRPr="002761B6">
        <w:rPr>
          <w:color w:val="000000"/>
          <w:sz w:val="28"/>
          <w:szCs w:val="28"/>
        </w:rPr>
        <w:t>Сото</w:t>
      </w:r>
      <w:proofErr w:type="spellEnd"/>
      <w:r w:rsidRPr="002761B6">
        <w:rPr>
          <w:color w:val="000000"/>
          <w:sz w:val="28"/>
          <w:szCs w:val="28"/>
        </w:rPr>
        <w:t xml:space="preserve"> убеждены, что основная причина р</w:t>
      </w:r>
      <w:r w:rsidR="005902C3">
        <w:rPr>
          <w:color w:val="000000"/>
          <w:sz w:val="28"/>
          <w:szCs w:val="28"/>
        </w:rPr>
        <w:t xml:space="preserve">оста теневой экономикой - это </w:t>
      </w:r>
      <w:r w:rsidR="007E6500">
        <w:rPr>
          <w:color w:val="000000"/>
          <w:sz w:val="28"/>
          <w:szCs w:val="28"/>
        </w:rPr>
        <w:t>«</w:t>
      </w:r>
      <w:r w:rsidR="005902C3">
        <w:rPr>
          <w:color w:val="000000"/>
          <w:sz w:val="28"/>
          <w:szCs w:val="28"/>
        </w:rPr>
        <w:t>плохие</w:t>
      </w:r>
      <w:r w:rsidR="007E6500">
        <w:rPr>
          <w:color w:val="000000"/>
          <w:sz w:val="28"/>
          <w:szCs w:val="28"/>
        </w:rPr>
        <w:t>»</w:t>
      </w:r>
      <w:r w:rsidRPr="002761B6">
        <w:rPr>
          <w:color w:val="000000"/>
          <w:sz w:val="28"/>
          <w:szCs w:val="28"/>
        </w:rPr>
        <w:t xml:space="preserve"> законы, какие искусственно тормозят формирование деловой активности и принуждают обы</w:t>
      </w:r>
      <w:r w:rsidR="005902C3">
        <w:rPr>
          <w:color w:val="000000"/>
          <w:sz w:val="28"/>
          <w:szCs w:val="28"/>
        </w:rPr>
        <w:t xml:space="preserve">чных людей превращаться в </w:t>
      </w:r>
      <w:r w:rsidR="007E6500">
        <w:rPr>
          <w:color w:val="000000"/>
          <w:sz w:val="28"/>
          <w:szCs w:val="28"/>
        </w:rPr>
        <w:t>«</w:t>
      </w:r>
      <w:proofErr w:type="spellStart"/>
      <w:r w:rsidRPr="002761B6">
        <w:rPr>
          <w:color w:val="000000"/>
          <w:sz w:val="28"/>
          <w:szCs w:val="28"/>
        </w:rPr>
        <w:t>теневиков</w:t>
      </w:r>
      <w:proofErr w:type="spellEnd"/>
      <w:r w:rsidR="007E6500">
        <w:rPr>
          <w:color w:val="000000"/>
          <w:sz w:val="28"/>
          <w:szCs w:val="28"/>
        </w:rPr>
        <w:t>»</w:t>
      </w:r>
      <w:r w:rsidRPr="002761B6">
        <w:rPr>
          <w:color w:val="000000"/>
          <w:sz w:val="28"/>
          <w:szCs w:val="28"/>
        </w:rPr>
        <w:t xml:space="preserve">. В таком случае стратегией борьбы с теневой </w:t>
      </w:r>
      <w:r w:rsidRPr="002761B6">
        <w:rPr>
          <w:color w:val="000000"/>
          <w:sz w:val="28"/>
          <w:szCs w:val="28"/>
        </w:rPr>
        <w:lastRenderedPageBreak/>
        <w:t xml:space="preserve">экономикой должна стать ликвидация бюрократических </w:t>
      </w:r>
      <w:r w:rsidR="007E6500">
        <w:rPr>
          <w:color w:val="000000"/>
          <w:sz w:val="28"/>
          <w:szCs w:val="28"/>
        </w:rPr>
        <w:t>«</w:t>
      </w:r>
      <w:r w:rsidR="005902C3">
        <w:rPr>
          <w:color w:val="000000"/>
          <w:sz w:val="28"/>
          <w:szCs w:val="28"/>
        </w:rPr>
        <w:t>препон</w:t>
      </w:r>
      <w:r w:rsidR="007E6500">
        <w:rPr>
          <w:color w:val="000000"/>
          <w:sz w:val="28"/>
          <w:szCs w:val="28"/>
        </w:rPr>
        <w:t>»</w:t>
      </w:r>
      <w:r w:rsidRPr="002761B6">
        <w:rPr>
          <w:color w:val="000000"/>
          <w:sz w:val="28"/>
          <w:szCs w:val="28"/>
        </w:rPr>
        <w:t>, а стратегией - поэтапная либерализа</w:t>
      </w:r>
      <w:r w:rsidR="005902C3">
        <w:rPr>
          <w:color w:val="000000"/>
          <w:sz w:val="28"/>
          <w:szCs w:val="28"/>
        </w:rPr>
        <w:t>ция хозяйственной деятельности (</w:t>
      </w:r>
      <w:r w:rsidRPr="002761B6">
        <w:rPr>
          <w:color w:val="000000"/>
          <w:sz w:val="28"/>
          <w:szCs w:val="28"/>
        </w:rPr>
        <w:t>послабление правил регистрации компаний, понижение налогов, ограничение числа регулирующих законов и проверяющих инстанций).</w:t>
      </w:r>
      <w:r w:rsidR="00EF6E51">
        <w:rPr>
          <w:rStyle w:val="af0"/>
          <w:color w:val="000000"/>
          <w:sz w:val="28"/>
          <w:szCs w:val="28"/>
        </w:rPr>
        <w:footnoteReference w:id="14"/>
      </w:r>
    </w:p>
    <w:p w:rsidR="002761B6" w:rsidRDefault="002761B6" w:rsidP="005902C3">
      <w:pPr>
        <w:pStyle w:val="a3"/>
        <w:shd w:val="clear" w:color="auto" w:fill="FFFFFF"/>
        <w:spacing w:before="0" w:beforeAutospacing="0" w:after="0" w:afterAutospacing="0" w:line="360" w:lineRule="auto"/>
        <w:ind w:firstLine="709"/>
        <w:rPr>
          <w:color w:val="000000"/>
          <w:sz w:val="28"/>
          <w:szCs w:val="28"/>
        </w:rPr>
      </w:pPr>
      <w:r w:rsidRPr="002761B6">
        <w:rPr>
          <w:color w:val="000000"/>
          <w:sz w:val="28"/>
          <w:szCs w:val="28"/>
        </w:rPr>
        <w:t xml:space="preserve"> Многие ученые, однако, считают, что более принципиальным причиной сдерживания теневой экономики являются не формальные нормы права, а не</w:t>
      </w:r>
      <w:r w:rsidR="005902C3">
        <w:rPr>
          <w:color w:val="000000"/>
          <w:sz w:val="28"/>
          <w:szCs w:val="28"/>
        </w:rPr>
        <w:t>формальные культурные традиции (</w:t>
      </w:r>
      <w:r w:rsidRPr="002761B6">
        <w:rPr>
          <w:color w:val="000000"/>
          <w:sz w:val="28"/>
          <w:szCs w:val="28"/>
        </w:rPr>
        <w:t>к</w:t>
      </w:r>
      <w:r w:rsidR="005902C3">
        <w:rPr>
          <w:color w:val="000000"/>
          <w:sz w:val="28"/>
          <w:szCs w:val="28"/>
        </w:rPr>
        <w:t xml:space="preserve"> </w:t>
      </w:r>
      <w:r w:rsidRPr="002761B6">
        <w:rPr>
          <w:color w:val="000000"/>
          <w:sz w:val="28"/>
          <w:szCs w:val="28"/>
        </w:rPr>
        <w:t>примеру, протестантская этика по Максу Веберу). По их понятию, для минимизации теневой экономикой до</w:t>
      </w:r>
      <w:r w:rsidR="005902C3">
        <w:rPr>
          <w:color w:val="000000"/>
          <w:sz w:val="28"/>
          <w:szCs w:val="28"/>
        </w:rPr>
        <w:t xml:space="preserve"> </w:t>
      </w:r>
      <w:r w:rsidRPr="002761B6">
        <w:rPr>
          <w:color w:val="000000"/>
          <w:sz w:val="28"/>
          <w:szCs w:val="28"/>
        </w:rPr>
        <w:t xml:space="preserve">этого только нужно, чтоб люди рассматривали хозяйственную деятельность как правдивую </w:t>
      </w:r>
      <w:r w:rsidR="007E6500">
        <w:rPr>
          <w:color w:val="000000"/>
          <w:sz w:val="28"/>
          <w:szCs w:val="28"/>
        </w:rPr>
        <w:t>«</w:t>
      </w:r>
      <w:r w:rsidRPr="002761B6">
        <w:rPr>
          <w:color w:val="000000"/>
          <w:sz w:val="28"/>
          <w:szCs w:val="28"/>
        </w:rPr>
        <w:t>игру по правилам</w:t>
      </w:r>
      <w:r w:rsidR="007E6500">
        <w:rPr>
          <w:color w:val="000000"/>
          <w:sz w:val="28"/>
          <w:szCs w:val="28"/>
        </w:rPr>
        <w:t>»</w:t>
      </w:r>
      <w:r w:rsidRPr="002761B6">
        <w:rPr>
          <w:color w:val="000000"/>
          <w:sz w:val="28"/>
          <w:szCs w:val="28"/>
        </w:rPr>
        <w:t xml:space="preserve">, а не как </w:t>
      </w:r>
      <w:r w:rsidR="007E6500">
        <w:rPr>
          <w:color w:val="000000"/>
          <w:sz w:val="28"/>
          <w:szCs w:val="28"/>
        </w:rPr>
        <w:t>«</w:t>
      </w:r>
      <w:r w:rsidR="005902C3">
        <w:rPr>
          <w:color w:val="000000"/>
          <w:sz w:val="28"/>
          <w:szCs w:val="28"/>
        </w:rPr>
        <w:t>пиратство</w:t>
      </w:r>
      <w:r w:rsidR="007E6500">
        <w:rPr>
          <w:color w:val="000000"/>
          <w:sz w:val="28"/>
          <w:szCs w:val="28"/>
        </w:rPr>
        <w:t>»</w:t>
      </w:r>
      <w:r w:rsidRPr="002761B6">
        <w:rPr>
          <w:color w:val="000000"/>
          <w:sz w:val="28"/>
          <w:szCs w:val="28"/>
        </w:rPr>
        <w:t>. При таком подходе хитрый путь борьбы с теневой э</w:t>
      </w:r>
      <w:r w:rsidR="005902C3">
        <w:rPr>
          <w:color w:val="000000"/>
          <w:sz w:val="28"/>
          <w:szCs w:val="28"/>
        </w:rPr>
        <w:t xml:space="preserve">кономикой - это </w:t>
      </w:r>
      <w:r w:rsidR="007E6500">
        <w:rPr>
          <w:color w:val="000000"/>
          <w:sz w:val="28"/>
          <w:szCs w:val="28"/>
        </w:rPr>
        <w:t>«</w:t>
      </w:r>
      <w:r w:rsidR="005902C3">
        <w:rPr>
          <w:color w:val="000000"/>
          <w:sz w:val="28"/>
          <w:szCs w:val="28"/>
        </w:rPr>
        <w:t>выращивание</w:t>
      </w:r>
      <w:r w:rsidR="007E6500">
        <w:rPr>
          <w:color w:val="000000"/>
          <w:sz w:val="28"/>
          <w:szCs w:val="28"/>
        </w:rPr>
        <w:t>»</w:t>
      </w:r>
      <w:r w:rsidR="005902C3">
        <w:rPr>
          <w:color w:val="000000"/>
          <w:sz w:val="28"/>
          <w:szCs w:val="28"/>
        </w:rPr>
        <w:t xml:space="preserve"> </w:t>
      </w:r>
      <w:r w:rsidRPr="002761B6">
        <w:rPr>
          <w:color w:val="000000"/>
          <w:sz w:val="28"/>
          <w:szCs w:val="28"/>
        </w:rPr>
        <w:t>хозяйственной культуры, подходящей для легального бизнеса, а тактические приемы - пропаганда честного предпринимательства, общественное публичное порицание нарушающих закон предпринимателей, общественная внимание о нравственном климате общества.</w:t>
      </w:r>
    </w:p>
    <w:p w:rsidR="005902C3" w:rsidRDefault="005902C3" w:rsidP="00AF1F74">
      <w:pPr>
        <w:pStyle w:val="a3"/>
        <w:shd w:val="clear" w:color="auto" w:fill="FFFFFF"/>
        <w:spacing w:before="0" w:beforeAutospacing="0" w:after="0" w:afterAutospacing="0" w:line="360" w:lineRule="auto"/>
        <w:ind w:firstLine="709"/>
        <w:rPr>
          <w:color w:val="000000"/>
          <w:sz w:val="28"/>
          <w:szCs w:val="28"/>
        </w:rPr>
      </w:pPr>
    </w:p>
    <w:p w:rsidR="005902C3" w:rsidRDefault="005902C3">
      <w:pPr>
        <w:rPr>
          <w:rFonts w:eastAsia="Times New Roman" w:cs="Times New Roman"/>
          <w:b/>
          <w:bCs/>
          <w:color w:val="000000"/>
          <w:szCs w:val="28"/>
          <w:lang w:eastAsia="ru-RU"/>
        </w:rPr>
      </w:pPr>
      <w:r>
        <w:rPr>
          <w:b/>
          <w:bCs/>
          <w:color w:val="000000"/>
          <w:szCs w:val="28"/>
        </w:rPr>
        <w:br w:type="page"/>
      </w:r>
    </w:p>
    <w:p w:rsidR="00516F83" w:rsidRDefault="00516F83" w:rsidP="0050317A">
      <w:pPr>
        <w:pStyle w:val="1"/>
      </w:pPr>
      <w:bookmarkStart w:id="24" w:name="_Toc86251327"/>
      <w:bookmarkStart w:id="25" w:name="_Toc86251626"/>
      <w:bookmarkStart w:id="26" w:name="_Toc86254720"/>
      <w:r w:rsidRPr="00AF1F74">
        <w:lastRenderedPageBreak/>
        <w:t>Заключение</w:t>
      </w:r>
      <w:bookmarkEnd w:id="24"/>
      <w:bookmarkEnd w:id="25"/>
      <w:bookmarkEnd w:id="26"/>
    </w:p>
    <w:p w:rsidR="00AF1F74" w:rsidRDefault="00AF1F74" w:rsidP="00986450">
      <w:pPr>
        <w:pStyle w:val="a3"/>
        <w:shd w:val="clear" w:color="auto" w:fill="FFFFFF"/>
        <w:spacing w:before="0" w:beforeAutospacing="0" w:after="0" w:afterAutospacing="0" w:line="360" w:lineRule="auto"/>
        <w:ind w:firstLine="709"/>
        <w:rPr>
          <w:color w:val="000000"/>
          <w:sz w:val="28"/>
          <w:szCs w:val="28"/>
        </w:rPr>
      </w:pPr>
    </w:p>
    <w:p w:rsidR="00986450" w:rsidRPr="00986450" w:rsidRDefault="0050317A" w:rsidP="00986450">
      <w:pPr>
        <w:pStyle w:val="a3"/>
        <w:shd w:val="clear" w:color="auto" w:fill="FFFFFF"/>
        <w:spacing w:before="0" w:beforeAutospacing="0" w:after="0" w:afterAutospacing="0" w:line="360" w:lineRule="auto"/>
        <w:ind w:firstLine="709"/>
        <w:rPr>
          <w:color w:val="000000"/>
          <w:sz w:val="28"/>
          <w:szCs w:val="28"/>
        </w:rPr>
      </w:pPr>
      <w:r>
        <w:rPr>
          <w:color w:val="000000"/>
          <w:sz w:val="28"/>
          <w:szCs w:val="28"/>
        </w:rPr>
        <w:t>Исходя из всего вышесказанного, можно сделать вывод, что</w:t>
      </w:r>
      <w:r w:rsidR="00986450" w:rsidRPr="00986450">
        <w:rPr>
          <w:color w:val="000000"/>
          <w:sz w:val="28"/>
          <w:szCs w:val="28"/>
        </w:rPr>
        <w:t xml:space="preserve"> </w:t>
      </w:r>
      <w:r w:rsidR="00986450">
        <w:rPr>
          <w:color w:val="000000"/>
          <w:sz w:val="28"/>
          <w:szCs w:val="28"/>
        </w:rPr>
        <w:t xml:space="preserve">есть разные трактовки понятия </w:t>
      </w:r>
      <w:r w:rsidR="007E6500">
        <w:rPr>
          <w:color w:val="000000"/>
          <w:sz w:val="28"/>
          <w:szCs w:val="28"/>
        </w:rPr>
        <w:t>«</w:t>
      </w:r>
      <w:r w:rsidR="00986450">
        <w:rPr>
          <w:color w:val="000000"/>
          <w:sz w:val="28"/>
          <w:szCs w:val="28"/>
        </w:rPr>
        <w:t>теневая экономика</w:t>
      </w:r>
      <w:r w:rsidR="007E6500">
        <w:rPr>
          <w:color w:val="000000"/>
          <w:sz w:val="28"/>
          <w:szCs w:val="28"/>
        </w:rPr>
        <w:t>»</w:t>
      </w:r>
      <w:r w:rsidR="00986450" w:rsidRPr="00986450">
        <w:rPr>
          <w:color w:val="000000"/>
          <w:sz w:val="28"/>
          <w:szCs w:val="28"/>
        </w:rPr>
        <w:t>. В более общем виде к данному явлению разрешено отнести виды деятельности, какие сокрыты от государства и, поэтому, не подпадают под налогообложение.</w:t>
      </w:r>
    </w:p>
    <w:p w:rsidR="00986450" w:rsidRPr="00986450" w:rsidRDefault="00986450" w:rsidP="00986450">
      <w:pPr>
        <w:pStyle w:val="a3"/>
        <w:shd w:val="clear" w:color="auto" w:fill="FFFFFF"/>
        <w:spacing w:before="0" w:beforeAutospacing="0" w:after="0" w:afterAutospacing="0" w:line="360" w:lineRule="auto"/>
        <w:ind w:firstLine="709"/>
        <w:rPr>
          <w:color w:val="000000"/>
          <w:sz w:val="28"/>
          <w:szCs w:val="28"/>
        </w:rPr>
      </w:pPr>
      <w:r w:rsidRPr="00986450">
        <w:rPr>
          <w:color w:val="000000"/>
          <w:sz w:val="28"/>
          <w:szCs w:val="28"/>
        </w:rPr>
        <w:t xml:space="preserve"> Теневая экономика распадается на три больших блока: неофициальная, фиктивная, подпольная.</w:t>
      </w:r>
    </w:p>
    <w:p w:rsidR="00986450" w:rsidRPr="00986450" w:rsidRDefault="00986450" w:rsidP="00986450">
      <w:pPr>
        <w:pStyle w:val="a3"/>
        <w:shd w:val="clear" w:color="auto" w:fill="FFFFFF"/>
        <w:spacing w:before="0" w:beforeAutospacing="0" w:after="0" w:afterAutospacing="0" w:line="360" w:lineRule="auto"/>
        <w:ind w:firstLine="709"/>
        <w:rPr>
          <w:color w:val="000000"/>
          <w:sz w:val="28"/>
          <w:szCs w:val="28"/>
        </w:rPr>
      </w:pPr>
      <w:r w:rsidRPr="00986450">
        <w:rPr>
          <w:color w:val="000000"/>
          <w:sz w:val="28"/>
          <w:szCs w:val="28"/>
        </w:rPr>
        <w:t xml:space="preserve"> При этом, выделяют три вида экономики, которую нереально оценить прямыми способами. Сюда относят</w:t>
      </w:r>
      <w:r>
        <w:rPr>
          <w:color w:val="000000"/>
          <w:sz w:val="28"/>
          <w:szCs w:val="28"/>
        </w:rPr>
        <w:t xml:space="preserve"> запрещенные виды деятельности (</w:t>
      </w:r>
      <w:r w:rsidRPr="00986450">
        <w:rPr>
          <w:color w:val="000000"/>
          <w:sz w:val="28"/>
          <w:szCs w:val="28"/>
        </w:rPr>
        <w:t>проституция, торговля наркотиками и оружием), скрытое производство, когда компании создают законные товары и услуги, но скрывают объемы и финансы, чтоб уйти от налогов, и когда граждане производят товары и услуги, не регистрируясь как предприниматели.</w:t>
      </w:r>
    </w:p>
    <w:p w:rsidR="00986450" w:rsidRPr="00986450" w:rsidRDefault="00986450" w:rsidP="00986450">
      <w:pPr>
        <w:pStyle w:val="a3"/>
        <w:shd w:val="clear" w:color="auto" w:fill="FFFFFF"/>
        <w:spacing w:before="0" w:beforeAutospacing="0" w:after="0" w:afterAutospacing="0" w:line="360" w:lineRule="auto"/>
        <w:ind w:firstLine="709"/>
        <w:rPr>
          <w:color w:val="000000"/>
          <w:sz w:val="28"/>
          <w:szCs w:val="28"/>
        </w:rPr>
      </w:pPr>
      <w:r w:rsidRPr="00986450">
        <w:rPr>
          <w:color w:val="000000"/>
          <w:sz w:val="28"/>
          <w:szCs w:val="28"/>
        </w:rPr>
        <w:t xml:space="preserve"> В зависимости от систем мотивации выделяются следующие главные формы: </w:t>
      </w:r>
      <w:proofErr w:type="spellStart"/>
      <w:r w:rsidRPr="00986450">
        <w:rPr>
          <w:color w:val="000000"/>
          <w:sz w:val="28"/>
          <w:szCs w:val="28"/>
        </w:rPr>
        <w:t>псевдотенева</w:t>
      </w:r>
      <w:r>
        <w:rPr>
          <w:color w:val="000000"/>
          <w:sz w:val="28"/>
          <w:szCs w:val="28"/>
        </w:rPr>
        <w:t>я</w:t>
      </w:r>
      <w:proofErr w:type="spellEnd"/>
      <w:r>
        <w:rPr>
          <w:color w:val="000000"/>
          <w:sz w:val="28"/>
          <w:szCs w:val="28"/>
        </w:rPr>
        <w:t xml:space="preserve"> или полутеневая деятельность (</w:t>
      </w:r>
      <w:r w:rsidRPr="00986450">
        <w:rPr>
          <w:color w:val="000000"/>
          <w:sz w:val="28"/>
          <w:szCs w:val="28"/>
        </w:rPr>
        <w:t>плани</w:t>
      </w:r>
      <w:r>
        <w:rPr>
          <w:color w:val="000000"/>
          <w:sz w:val="28"/>
          <w:szCs w:val="28"/>
        </w:rPr>
        <w:t>рование налогов), рациональная (</w:t>
      </w:r>
      <w:r w:rsidRPr="00986450">
        <w:rPr>
          <w:color w:val="000000"/>
          <w:sz w:val="28"/>
          <w:szCs w:val="28"/>
        </w:rPr>
        <w:t>вынужденная) теневая деятельность, иррациональная теневая деятельность.</w:t>
      </w:r>
    </w:p>
    <w:p w:rsidR="00986450" w:rsidRPr="00986450" w:rsidRDefault="00986450" w:rsidP="00986450">
      <w:pPr>
        <w:pStyle w:val="a3"/>
        <w:shd w:val="clear" w:color="auto" w:fill="FFFFFF"/>
        <w:spacing w:before="0" w:beforeAutospacing="0" w:after="0" w:afterAutospacing="0" w:line="360" w:lineRule="auto"/>
        <w:ind w:firstLine="709"/>
        <w:rPr>
          <w:color w:val="000000"/>
          <w:sz w:val="28"/>
          <w:szCs w:val="28"/>
        </w:rPr>
      </w:pPr>
      <w:r w:rsidRPr="00986450">
        <w:rPr>
          <w:color w:val="000000"/>
          <w:sz w:val="28"/>
          <w:szCs w:val="28"/>
        </w:rPr>
        <w:t xml:space="preserve"> Структура теневой экономики является, вероятно, чисто российским вариантом рыночной системы, которая начала организовываться в начале 90-х, и отличалась рекордно высочайшим налогообложением. Тогда не было особенного выбора - или ретир</w:t>
      </w:r>
      <w:r w:rsidR="007E6500">
        <w:rPr>
          <w:color w:val="000000"/>
          <w:sz w:val="28"/>
          <w:szCs w:val="28"/>
        </w:rPr>
        <w:t>оваться в тень (</w:t>
      </w:r>
      <w:r w:rsidRPr="00986450">
        <w:rPr>
          <w:color w:val="000000"/>
          <w:sz w:val="28"/>
          <w:szCs w:val="28"/>
        </w:rPr>
        <w:t>хотя бы частично), или прощаться с делом. За период 1994</w:t>
      </w:r>
      <w:r w:rsidR="00A911F6">
        <w:rPr>
          <w:color w:val="000000"/>
          <w:sz w:val="28"/>
          <w:szCs w:val="28"/>
        </w:rPr>
        <w:t xml:space="preserve"> - 2020</w:t>
      </w:r>
      <w:r w:rsidRPr="00986450">
        <w:rPr>
          <w:color w:val="000000"/>
          <w:sz w:val="28"/>
          <w:szCs w:val="28"/>
        </w:rPr>
        <w:t xml:space="preserve"> г. г. степень теневой экономики в России оценивается в пределах 45%. Несомненно, это свидетельствует о довольно огромном масштабе теневых процессов.</w:t>
      </w:r>
    </w:p>
    <w:p w:rsidR="00986450" w:rsidRPr="00986450" w:rsidRDefault="00986450" w:rsidP="00986450">
      <w:pPr>
        <w:pStyle w:val="a3"/>
        <w:shd w:val="clear" w:color="auto" w:fill="FFFFFF"/>
        <w:spacing w:before="0" w:beforeAutospacing="0" w:after="0" w:afterAutospacing="0" w:line="360" w:lineRule="auto"/>
        <w:ind w:firstLine="709"/>
        <w:rPr>
          <w:color w:val="000000"/>
          <w:sz w:val="28"/>
          <w:szCs w:val="28"/>
        </w:rPr>
      </w:pPr>
      <w:r w:rsidRPr="00986450">
        <w:rPr>
          <w:color w:val="000000"/>
          <w:sz w:val="28"/>
          <w:szCs w:val="28"/>
        </w:rPr>
        <w:t xml:space="preserve"> Заинтересовано в борьбе с теневой экономикой до</w:t>
      </w:r>
      <w:r w:rsidR="007E6500">
        <w:rPr>
          <w:color w:val="000000"/>
          <w:sz w:val="28"/>
          <w:szCs w:val="28"/>
        </w:rPr>
        <w:t xml:space="preserve"> </w:t>
      </w:r>
      <w:r w:rsidRPr="00986450">
        <w:rPr>
          <w:color w:val="000000"/>
          <w:sz w:val="28"/>
          <w:szCs w:val="28"/>
        </w:rPr>
        <w:t>этого только государство. На вряд ли, к</w:t>
      </w:r>
      <w:r w:rsidR="007E6500">
        <w:rPr>
          <w:color w:val="000000"/>
          <w:sz w:val="28"/>
          <w:szCs w:val="28"/>
        </w:rPr>
        <w:t xml:space="preserve"> </w:t>
      </w:r>
      <w:r w:rsidRPr="00986450">
        <w:rPr>
          <w:color w:val="000000"/>
          <w:sz w:val="28"/>
          <w:szCs w:val="28"/>
        </w:rPr>
        <w:t xml:space="preserve">примеру, преподаватель, занимающийся репетиторством, с доходов от которого не выплачивает налоги, изъявить желание эти произвести оплату данных налогов. При этом, проблема борьбы </w:t>
      </w:r>
      <w:r w:rsidRPr="00986450">
        <w:rPr>
          <w:color w:val="000000"/>
          <w:sz w:val="28"/>
          <w:szCs w:val="28"/>
        </w:rPr>
        <w:lastRenderedPageBreak/>
        <w:t>с теневой экономикой обязана решаться комплексно. Особенно это касается поднятия уровня благополучия населения.</w:t>
      </w:r>
    </w:p>
    <w:p w:rsidR="00986450" w:rsidRDefault="00986450" w:rsidP="00986450">
      <w:pPr>
        <w:pStyle w:val="a3"/>
        <w:shd w:val="clear" w:color="auto" w:fill="FFFFFF"/>
        <w:spacing w:before="0" w:beforeAutospacing="0" w:after="0" w:afterAutospacing="0" w:line="360" w:lineRule="auto"/>
        <w:ind w:firstLine="709"/>
        <w:rPr>
          <w:color w:val="000000"/>
          <w:sz w:val="28"/>
          <w:szCs w:val="28"/>
        </w:rPr>
      </w:pPr>
      <w:r w:rsidRPr="00986450">
        <w:rPr>
          <w:color w:val="000000"/>
          <w:sz w:val="28"/>
          <w:szCs w:val="28"/>
        </w:rPr>
        <w:t xml:space="preserve"> На наш взгляд, преодоление теневой экономики </w:t>
      </w:r>
      <w:proofErr w:type="gramStart"/>
      <w:r w:rsidRPr="00986450">
        <w:rPr>
          <w:color w:val="000000"/>
          <w:sz w:val="28"/>
          <w:szCs w:val="28"/>
        </w:rPr>
        <w:t>не возможно</w:t>
      </w:r>
      <w:proofErr w:type="gramEnd"/>
      <w:r w:rsidRPr="00986450">
        <w:rPr>
          <w:color w:val="000000"/>
          <w:sz w:val="28"/>
          <w:szCs w:val="28"/>
        </w:rPr>
        <w:t xml:space="preserve"> без выхода сознания людей на качественно новейший уровень. Однако, этот вопрос не может решиться только в рамках отдельной станы. Ее нужно рассматривать в мировом масштабе. При этом, разные государства находятся на различных уровнях экономического развития, преобладания определенного менталитета у населения, религиозных убеждений. На наш взгляд, на этот мом</w:t>
      </w:r>
      <w:r w:rsidR="007E6500">
        <w:rPr>
          <w:color w:val="000000"/>
          <w:sz w:val="28"/>
          <w:szCs w:val="28"/>
        </w:rPr>
        <w:t>ент полное «истребление»</w:t>
      </w:r>
      <w:r w:rsidRPr="00986450">
        <w:rPr>
          <w:color w:val="000000"/>
          <w:sz w:val="28"/>
          <w:szCs w:val="28"/>
        </w:rPr>
        <w:t xml:space="preserve"> теневой экономики является иллюзией, и чтобы хотя бы приблизится к окончательной цели, требуется чрезвычайно немало времени.</w:t>
      </w:r>
      <w:r w:rsidR="007E6500">
        <w:rPr>
          <w:color w:val="000000"/>
          <w:sz w:val="28"/>
          <w:szCs w:val="28"/>
        </w:rPr>
        <w:t xml:space="preserve"> </w:t>
      </w:r>
    </w:p>
    <w:p w:rsidR="008C5464" w:rsidRPr="008C5464" w:rsidRDefault="008C5464" w:rsidP="008C5464">
      <w:pPr>
        <w:rPr>
          <w:rFonts w:cs="Times New Roman"/>
          <w:color w:val="FFFFFF" w:themeColor="background1"/>
          <w:sz w:val="2"/>
          <w:szCs w:val="2"/>
        </w:rPr>
      </w:pP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Все разногласия решаются с использованием давления. В итог</w:t>
      </w:r>
      <w:r w:rsidRPr="008C5464">
        <w:rPr>
          <w:rFonts w:cs="Times New Roman"/>
          <w:color w:val="FFFFFF" w:themeColor="background1"/>
          <w:sz w:val="2"/>
          <w:szCs w:val="2"/>
        </w:rPr>
        <w:t xml:space="preserve">е </w:t>
      </w:r>
      <w:r w:rsidRPr="008C5464">
        <w:rPr>
          <w:rFonts w:cs="Times New Roman"/>
          <w:color w:val="FFFFFF" w:themeColor="background1"/>
          <w:sz w:val="2"/>
          <w:szCs w:val="2"/>
          <w:highlight w:val="white"/>
        </w:rPr>
        <w:t>под воздействием внешних событий обязаны охранять</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Государств обычно рассматривается как важная качественная черта</w:t>
      </w:r>
      <w:r w:rsidRPr="008C5464">
        <w:rPr>
          <w:rFonts w:cs="Times New Roman"/>
          <w:color w:val="FFFFFF" w:themeColor="background1"/>
          <w:sz w:val="2"/>
          <w:szCs w:val="2"/>
        </w:rPr>
        <w:t xml:space="preserve">. </w:t>
      </w:r>
      <w:r w:rsidRPr="008C5464">
        <w:rPr>
          <w:rFonts w:cs="Times New Roman"/>
          <w:color w:val="FFFFFF" w:themeColor="background1"/>
          <w:sz w:val="2"/>
          <w:szCs w:val="2"/>
          <w:highlight w:val="white"/>
        </w:rPr>
        <w:t>Причины и аспекты безопасности и совместно с тем особо</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Дозволяет притянуть более функциональные общественные</w:t>
      </w:r>
      <w:r w:rsidRPr="008C5464">
        <w:rPr>
          <w:rFonts w:cs="Times New Roman"/>
          <w:color w:val="FFFFFF" w:themeColor="background1"/>
          <w:sz w:val="2"/>
          <w:szCs w:val="2"/>
        </w:rPr>
        <w:t>.</w:t>
      </w:r>
      <w:r w:rsidRPr="008C5464">
        <w:rPr>
          <w:rFonts w:cs="Times New Roman"/>
          <w:color w:val="FFFFFF" w:themeColor="background1"/>
          <w:sz w:val="2"/>
          <w:szCs w:val="2"/>
          <w:highlight w:val="white"/>
        </w:rPr>
        <w:t xml:space="preserve"> Ученые, однако, считают, что более принципиальным причиной</w:t>
      </w:r>
      <w:r w:rsidRPr="008C5464">
        <w:rPr>
          <w:rFonts w:cs="Times New Roman"/>
          <w:color w:val="FFFFFF" w:themeColor="background1"/>
          <w:sz w:val="2"/>
          <w:szCs w:val="2"/>
        </w:rPr>
        <w:t>.</w:t>
      </w:r>
    </w:p>
    <w:p w:rsidR="008C5464" w:rsidRPr="00AF1F74" w:rsidRDefault="008C5464" w:rsidP="00986450">
      <w:pPr>
        <w:pStyle w:val="a3"/>
        <w:shd w:val="clear" w:color="auto" w:fill="FFFFFF"/>
        <w:spacing w:before="0" w:beforeAutospacing="0" w:after="0" w:afterAutospacing="0" w:line="360" w:lineRule="auto"/>
        <w:ind w:firstLine="709"/>
        <w:rPr>
          <w:color w:val="000000"/>
          <w:sz w:val="28"/>
          <w:szCs w:val="28"/>
        </w:rPr>
      </w:pPr>
    </w:p>
    <w:p w:rsidR="00AF1F74" w:rsidRDefault="00AF1F74">
      <w:pPr>
        <w:rPr>
          <w:rFonts w:cs="Times New Roman"/>
          <w:color w:val="000000" w:themeColor="text1"/>
          <w:szCs w:val="28"/>
        </w:rPr>
      </w:pPr>
      <w:r>
        <w:rPr>
          <w:rFonts w:cs="Times New Roman"/>
          <w:color w:val="000000" w:themeColor="text1"/>
          <w:szCs w:val="28"/>
        </w:rPr>
        <w:br w:type="page"/>
      </w:r>
    </w:p>
    <w:p w:rsidR="00516F83" w:rsidRPr="0050317A" w:rsidRDefault="00516F83" w:rsidP="0050317A">
      <w:pPr>
        <w:pStyle w:val="1"/>
        <w:rPr>
          <w:rStyle w:val="a4"/>
          <w:rFonts w:cs="Times New Roman"/>
          <w:b w:val="0"/>
          <w:iCs/>
        </w:rPr>
      </w:pPr>
      <w:bookmarkStart w:id="27" w:name="_Toc86251328"/>
      <w:bookmarkStart w:id="28" w:name="_Toc86251627"/>
      <w:bookmarkStart w:id="29" w:name="_Toc86254721"/>
      <w:r w:rsidRPr="0050317A">
        <w:rPr>
          <w:rStyle w:val="a4"/>
          <w:b w:val="0"/>
          <w:bCs/>
        </w:rPr>
        <w:lastRenderedPageBreak/>
        <w:t>Список</w:t>
      </w:r>
      <w:r w:rsidR="0050317A">
        <w:rPr>
          <w:rStyle w:val="a4"/>
          <w:rFonts w:cs="Times New Roman"/>
          <w:b w:val="0"/>
          <w:iCs/>
        </w:rPr>
        <w:t xml:space="preserve"> </w:t>
      </w:r>
      <w:r w:rsidR="00A911F6">
        <w:rPr>
          <w:rStyle w:val="a4"/>
          <w:rFonts w:cs="Times New Roman"/>
          <w:b w:val="0"/>
          <w:iCs/>
        </w:rPr>
        <w:t xml:space="preserve">источников и </w:t>
      </w:r>
      <w:r w:rsidRPr="0050317A">
        <w:rPr>
          <w:rStyle w:val="a4"/>
          <w:rFonts w:cs="Times New Roman"/>
          <w:b w:val="0"/>
          <w:iCs/>
        </w:rPr>
        <w:t>литературы</w:t>
      </w:r>
      <w:bookmarkEnd w:id="27"/>
      <w:bookmarkEnd w:id="28"/>
      <w:bookmarkEnd w:id="29"/>
    </w:p>
    <w:p w:rsidR="00A911F6" w:rsidRDefault="00A911F6" w:rsidP="00A911F6">
      <w:pPr>
        <w:jc w:val="center"/>
      </w:pPr>
    </w:p>
    <w:p w:rsidR="00AF1F74" w:rsidRPr="00AF1F74" w:rsidRDefault="00A911F6" w:rsidP="00A911F6">
      <w:pPr>
        <w:jc w:val="center"/>
      </w:pPr>
      <w:r w:rsidRPr="00A911F6">
        <w:t>I. Нормативно-правовые акты</w:t>
      </w:r>
    </w:p>
    <w:p w:rsidR="00A911F6" w:rsidRDefault="00A911F6" w:rsidP="00A911F6">
      <w:pPr>
        <w:pStyle w:val="af1"/>
        <w:numPr>
          <w:ilvl w:val="0"/>
          <w:numId w:val="1"/>
        </w:numPr>
        <w:spacing w:after="0"/>
        <w:rPr>
          <w:rFonts w:cs="Times New Roman"/>
          <w:color w:val="000000" w:themeColor="text1"/>
          <w:szCs w:val="28"/>
        </w:rPr>
      </w:pPr>
      <w:r w:rsidRPr="00A911F6">
        <w:rPr>
          <w:rFonts w:cs="Times New Roman"/>
          <w:color w:val="000000" w:themeColor="text1"/>
          <w:szCs w:val="28"/>
        </w:rPr>
        <w:t>Указ Президента РФ от 02.07.2021 N 400 "О Стратегии национальной безопасности Российской Федерации"</w:t>
      </w:r>
    </w:p>
    <w:p w:rsidR="00A911F6" w:rsidRDefault="00A911F6" w:rsidP="00A911F6">
      <w:pPr>
        <w:pStyle w:val="af1"/>
        <w:numPr>
          <w:ilvl w:val="0"/>
          <w:numId w:val="1"/>
        </w:numPr>
        <w:spacing w:after="0"/>
        <w:rPr>
          <w:rFonts w:cs="Times New Roman"/>
          <w:color w:val="000000" w:themeColor="text1"/>
          <w:szCs w:val="28"/>
        </w:rPr>
      </w:pPr>
      <w:r w:rsidRPr="00A911F6">
        <w:rPr>
          <w:rFonts w:cs="Times New Roman"/>
          <w:color w:val="000000" w:themeColor="text1"/>
          <w:szCs w:val="28"/>
        </w:rPr>
        <w:t>Постановление Пленума Верховного Суда РФ от 07.07.2015 N 32 (ред. от 26.02.2019) "О судебной практике по делам о легализации (отмывании) денежных средств или иного имущества, приобретенных преступным путем, и о приобретении или сбыте имущества, заведомо добытого преступным путем"</w:t>
      </w:r>
    </w:p>
    <w:p w:rsidR="00A911F6" w:rsidRDefault="00A911F6" w:rsidP="00A911F6">
      <w:pPr>
        <w:pStyle w:val="af1"/>
        <w:spacing w:after="0"/>
        <w:jc w:val="center"/>
        <w:rPr>
          <w:rFonts w:cs="Times New Roman"/>
          <w:color w:val="000000" w:themeColor="text1"/>
          <w:szCs w:val="28"/>
        </w:rPr>
      </w:pPr>
      <w:r w:rsidRPr="00A911F6">
        <w:rPr>
          <w:rFonts w:cs="Times New Roman"/>
          <w:color w:val="000000" w:themeColor="text1"/>
          <w:szCs w:val="28"/>
        </w:rPr>
        <w:t>II. Учебная и научная литература</w:t>
      </w:r>
    </w:p>
    <w:p w:rsidR="00EF6E51" w:rsidRPr="00EF6E51" w:rsidRDefault="00EF6E51" w:rsidP="00EF6E51">
      <w:pPr>
        <w:pStyle w:val="af1"/>
        <w:numPr>
          <w:ilvl w:val="0"/>
          <w:numId w:val="1"/>
        </w:numPr>
        <w:spacing w:after="0"/>
        <w:rPr>
          <w:rFonts w:cs="Times New Roman"/>
          <w:color w:val="000000" w:themeColor="text1"/>
          <w:szCs w:val="28"/>
        </w:rPr>
      </w:pPr>
      <w:r w:rsidRPr="00EF6E51">
        <w:rPr>
          <w:rFonts w:cs="Times New Roman"/>
          <w:color w:val="000000" w:themeColor="text1"/>
          <w:szCs w:val="28"/>
        </w:rPr>
        <w:t xml:space="preserve">Бушков А.Ф. Теневая экономика и экономическая безопасность России. - М, 2008. 5. </w:t>
      </w:r>
    </w:p>
    <w:p w:rsidR="00EF6E51" w:rsidRDefault="00EF6E51" w:rsidP="00EF6E51">
      <w:pPr>
        <w:pStyle w:val="af1"/>
        <w:numPr>
          <w:ilvl w:val="0"/>
          <w:numId w:val="1"/>
        </w:numPr>
        <w:spacing w:after="0"/>
        <w:rPr>
          <w:rFonts w:cs="Times New Roman"/>
          <w:color w:val="000000" w:themeColor="text1"/>
          <w:szCs w:val="28"/>
        </w:rPr>
      </w:pPr>
      <w:r w:rsidRPr="00EF6E51">
        <w:rPr>
          <w:rFonts w:cs="Times New Roman"/>
          <w:color w:val="000000" w:themeColor="text1"/>
          <w:szCs w:val="28"/>
        </w:rPr>
        <w:t>Гусаков Н.П. Национальные интересы и внешнеэкономическая безопасность России / Н.П. Гусак</w:t>
      </w:r>
      <w:r>
        <w:rPr>
          <w:rFonts w:cs="Times New Roman"/>
          <w:color w:val="000000" w:themeColor="text1"/>
          <w:szCs w:val="28"/>
        </w:rPr>
        <w:t>ов, Н.А. Зотова. - М., 2008. 6.</w:t>
      </w:r>
    </w:p>
    <w:p w:rsidR="00EF6E51" w:rsidRDefault="00EF6E51" w:rsidP="00AF1F74">
      <w:pPr>
        <w:pStyle w:val="af1"/>
        <w:numPr>
          <w:ilvl w:val="0"/>
          <w:numId w:val="1"/>
        </w:numPr>
        <w:spacing w:after="0"/>
        <w:rPr>
          <w:rFonts w:cs="Times New Roman"/>
          <w:color w:val="000000" w:themeColor="text1"/>
          <w:szCs w:val="28"/>
        </w:rPr>
      </w:pPr>
      <w:proofErr w:type="spellStart"/>
      <w:r w:rsidRPr="00EF6E51">
        <w:rPr>
          <w:rFonts w:cs="Times New Roman"/>
          <w:color w:val="000000" w:themeColor="text1"/>
          <w:szCs w:val="28"/>
        </w:rPr>
        <w:t>Загашвили</w:t>
      </w:r>
      <w:proofErr w:type="spellEnd"/>
      <w:r w:rsidRPr="00EF6E51">
        <w:rPr>
          <w:rFonts w:cs="Times New Roman"/>
          <w:color w:val="000000" w:themeColor="text1"/>
          <w:szCs w:val="28"/>
        </w:rPr>
        <w:t xml:space="preserve"> B.C. Экономическая безопасность России. - М., 2007.</w:t>
      </w:r>
    </w:p>
    <w:p w:rsidR="00EF6E51" w:rsidRPr="00EF6E51" w:rsidRDefault="00516F83" w:rsidP="00AF1F74">
      <w:pPr>
        <w:pStyle w:val="af1"/>
        <w:numPr>
          <w:ilvl w:val="0"/>
          <w:numId w:val="1"/>
        </w:numPr>
        <w:spacing w:after="0"/>
        <w:rPr>
          <w:rFonts w:cs="Times New Roman"/>
          <w:color w:val="000000" w:themeColor="text1"/>
          <w:szCs w:val="28"/>
        </w:rPr>
      </w:pPr>
      <w:r w:rsidRPr="00EF6E51">
        <w:rPr>
          <w:rFonts w:cs="Times New Roman"/>
          <w:szCs w:val="28"/>
        </w:rPr>
        <w:t>Карасева В.Л. Об оценках ненаблюдаемой экономики в странах СНГ // Вопросы статисти</w:t>
      </w:r>
      <w:r w:rsidR="0050317A" w:rsidRPr="00EF6E51">
        <w:rPr>
          <w:rFonts w:cs="Times New Roman"/>
          <w:szCs w:val="28"/>
        </w:rPr>
        <w:t>ки. - 2020</w:t>
      </w:r>
      <w:r w:rsidRPr="00EF6E51">
        <w:rPr>
          <w:rFonts w:cs="Times New Roman"/>
          <w:szCs w:val="28"/>
        </w:rPr>
        <w:t xml:space="preserve">. - </w:t>
      </w:r>
      <w:r w:rsidR="00AF1F74" w:rsidRPr="00EF6E51">
        <w:rPr>
          <w:rFonts w:cs="Times New Roman"/>
          <w:szCs w:val="28"/>
        </w:rPr>
        <w:t>№</w:t>
      </w:r>
      <w:r w:rsidRPr="00EF6E51">
        <w:rPr>
          <w:rFonts w:cs="Times New Roman"/>
          <w:szCs w:val="28"/>
        </w:rPr>
        <w:t xml:space="preserve"> 9. - С.26-31.</w:t>
      </w:r>
    </w:p>
    <w:p w:rsidR="00EF6E51" w:rsidRPr="00EF6E51" w:rsidRDefault="00516F83" w:rsidP="00AF1F74">
      <w:pPr>
        <w:pStyle w:val="af1"/>
        <w:numPr>
          <w:ilvl w:val="0"/>
          <w:numId w:val="1"/>
        </w:numPr>
        <w:spacing w:after="0"/>
        <w:rPr>
          <w:rFonts w:cs="Times New Roman"/>
          <w:color w:val="000000" w:themeColor="text1"/>
          <w:szCs w:val="28"/>
        </w:rPr>
      </w:pPr>
      <w:proofErr w:type="spellStart"/>
      <w:r w:rsidRPr="00EF6E51">
        <w:rPr>
          <w:rFonts w:cs="Times New Roman"/>
          <w:szCs w:val="28"/>
        </w:rPr>
        <w:t>Колтович</w:t>
      </w:r>
      <w:proofErr w:type="spellEnd"/>
      <w:r w:rsidRPr="00EF6E51">
        <w:rPr>
          <w:rFonts w:cs="Times New Roman"/>
          <w:szCs w:val="28"/>
        </w:rPr>
        <w:t xml:space="preserve"> С.М. Методология борьбы с</w:t>
      </w:r>
      <w:r w:rsidR="00AF1F74" w:rsidRPr="00EF6E51">
        <w:rPr>
          <w:rFonts w:cs="Times New Roman"/>
          <w:szCs w:val="28"/>
        </w:rPr>
        <w:t xml:space="preserve"> отмыванием денег // ЭКО. - 2012</w:t>
      </w:r>
      <w:r w:rsidRPr="00EF6E51">
        <w:rPr>
          <w:rFonts w:cs="Times New Roman"/>
          <w:szCs w:val="28"/>
        </w:rPr>
        <w:t xml:space="preserve">. - </w:t>
      </w:r>
      <w:r w:rsidR="00AF1F74" w:rsidRPr="00EF6E51">
        <w:rPr>
          <w:rFonts w:cs="Times New Roman"/>
          <w:szCs w:val="28"/>
        </w:rPr>
        <w:t>№</w:t>
      </w:r>
      <w:r w:rsidRPr="00EF6E51">
        <w:rPr>
          <w:rFonts w:cs="Times New Roman"/>
          <w:szCs w:val="28"/>
        </w:rPr>
        <w:t xml:space="preserve"> 12. - С.97-109.</w:t>
      </w:r>
    </w:p>
    <w:p w:rsidR="00EF6E51" w:rsidRPr="00EF6E51" w:rsidRDefault="00EF6E51" w:rsidP="00AF1F74">
      <w:pPr>
        <w:pStyle w:val="af1"/>
        <w:numPr>
          <w:ilvl w:val="0"/>
          <w:numId w:val="1"/>
        </w:numPr>
        <w:spacing w:after="0"/>
        <w:rPr>
          <w:rFonts w:cs="Times New Roman"/>
          <w:color w:val="000000" w:themeColor="text1"/>
          <w:szCs w:val="28"/>
        </w:rPr>
      </w:pPr>
      <w:proofErr w:type="spellStart"/>
      <w:r w:rsidRPr="00EF6E51">
        <w:rPr>
          <w:rFonts w:cs="Times New Roman"/>
          <w:color w:val="000000" w:themeColor="text1"/>
          <w:szCs w:val="28"/>
        </w:rPr>
        <w:t>Латов</w:t>
      </w:r>
      <w:proofErr w:type="spellEnd"/>
      <w:r w:rsidRPr="00EF6E51">
        <w:rPr>
          <w:rFonts w:cs="Times New Roman"/>
          <w:color w:val="000000" w:themeColor="text1"/>
          <w:szCs w:val="28"/>
        </w:rPr>
        <w:t xml:space="preserve"> Ю.В., Ковалев С.Н. Теневая экономика: учебное пособие для вузов/Под ред. В.Я. </w:t>
      </w:r>
      <w:proofErr w:type="spellStart"/>
      <w:r w:rsidRPr="00EF6E51">
        <w:rPr>
          <w:rFonts w:cs="Times New Roman"/>
          <w:color w:val="000000" w:themeColor="text1"/>
          <w:szCs w:val="28"/>
        </w:rPr>
        <w:t>Кикотя</w:t>
      </w:r>
      <w:proofErr w:type="spellEnd"/>
      <w:r w:rsidRPr="00EF6E51">
        <w:rPr>
          <w:rFonts w:cs="Times New Roman"/>
          <w:color w:val="000000" w:themeColor="text1"/>
          <w:szCs w:val="28"/>
        </w:rPr>
        <w:t xml:space="preserve">, Г.М. </w:t>
      </w:r>
      <w:proofErr w:type="spellStart"/>
      <w:r w:rsidRPr="00EF6E51">
        <w:rPr>
          <w:rFonts w:cs="Times New Roman"/>
          <w:color w:val="000000" w:themeColor="text1"/>
          <w:szCs w:val="28"/>
        </w:rPr>
        <w:t>Казиахмедова</w:t>
      </w:r>
      <w:proofErr w:type="spellEnd"/>
      <w:r w:rsidRPr="00EF6E51">
        <w:rPr>
          <w:rFonts w:cs="Times New Roman"/>
          <w:color w:val="000000" w:themeColor="text1"/>
          <w:szCs w:val="28"/>
        </w:rPr>
        <w:t>. – М.: Норма, 2006</w:t>
      </w:r>
    </w:p>
    <w:p w:rsidR="00EF6E51" w:rsidRPr="00EF6E51" w:rsidRDefault="00516F83" w:rsidP="00AF1F74">
      <w:pPr>
        <w:pStyle w:val="af1"/>
        <w:numPr>
          <w:ilvl w:val="0"/>
          <w:numId w:val="1"/>
        </w:numPr>
        <w:spacing w:after="0"/>
        <w:rPr>
          <w:rFonts w:cs="Times New Roman"/>
          <w:color w:val="000000" w:themeColor="text1"/>
          <w:szCs w:val="28"/>
        </w:rPr>
      </w:pPr>
      <w:r w:rsidRPr="00EF6E51">
        <w:rPr>
          <w:rFonts w:cs="Times New Roman"/>
          <w:szCs w:val="28"/>
        </w:rPr>
        <w:t xml:space="preserve">Неустроева Н.Н. Теневая деятельность - особый экономический </w:t>
      </w:r>
      <w:r w:rsidR="00AF1F74" w:rsidRPr="00EF6E51">
        <w:rPr>
          <w:rFonts w:cs="Times New Roman"/>
          <w:szCs w:val="28"/>
        </w:rPr>
        <w:t>институт общества // ЭКО. - 2012</w:t>
      </w:r>
      <w:r w:rsidRPr="00EF6E51">
        <w:rPr>
          <w:rFonts w:cs="Times New Roman"/>
          <w:szCs w:val="28"/>
        </w:rPr>
        <w:t xml:space="preserve">. - </w:t>
      </w:r>
      <w:r w:rsidR="00AF1F74" w:rsidRPr="00EF6E51">
        <w:rPr>
          <w:rFonts w:cs="Times New Roman"/>
          <w:szCs w:val="28"/>
        </w:rPr>
        <w:t>№</w:t>
      </w:r>
      <w:r w:rsidRPr="00EF6E51">
        <w:rPr>
          <w:rFonts w:cs="Times New Roman"/>
          <w:szCs w:val="28"/>
        </w:rPr>
        <w:t xml:space="preserve"> 9. - С.150-167.</w:t>
      </w:r>
    </w:p>
    <w:p w:rsidR="00EF6E51" w:rsidRPr="00EF6E51" w:rsidRDefault="00516F83" w:rsidP="00AF1F74">
      <w:pPr>
        <w:pStyle w:val="af1"/>
        <w:numPr>
          <w:ilvl w:val="0"/>
          <w:numId w:val="1"/>
        </w:numPr>
        <w:spacing w:after="0"/>
        <w:rPr>
          <w:rFonts w:cs="Times New Roman"/>
          <w:color w:val="000000" w:themeColor="text1"/>
          <w:szCs w:val="28"/>
        </w:rPr>
      </w:pPr>
      <w:r w:rsidRPr="00EF6E51">
        <w:rPr>
          <w:rFonts w:cs="Times New Roman"/>
          <w:szCs w:val="28"/>
        </w:rPr>
        <w:t xml:space="preserve">Мещеряков А.А. Основные направления совершенствования противодействия легализации доходов в системе экономической безопасности предприятия </w:t>
      </w:r>
      <w:r w:rsidR="0050317A" w:rsidRPr="00EF6E51">
        <w:rPr>
          <w:rFonts w:cs="Times New Roman"/>
          <w:szCs w:val="28"/>
        </w:rPr>
        <w:t>// Аспирант и соискатель. - 2019</w:t>
      </w:r>
      <w:r w:rsidRPr="00EF6E51">
        <w:rPr>
          <w:rFonts w:cs="Times New Roman"/>
          <w:szCs w:val="28"/>
        </w:rPr>
        <w:t xml:space="preserve">. - </w:t>
      </w:r>
      <w:r w:rsidR="00AF1F74" w:rsidRPr="00EF6E51">
        <w:rPr>
          <w:rFonts w:cs="Times New Roman"/>
          <w:szCs w:val="28"/>
        </w:rPr>
        <w:t>№</w:t>
      </w:r>
      <w:r w:rsidRPr="00EF6E51">
        <w:rPr>
          <w:rFonts w:cs="Times New Roman"/>
          <w:szCs w:val="28"/>
        </w:rPr>
        <w:t xml:space="preserve"> 6. - С.16-19.</w:t>
      </w:r>
    </w:p>
    <w:p w:rsidR="00EF6E51" w:rsidRPr="00EF6E51" w:rsidRDefault="00516F83" w:rsidP="00AF1F74">
      <w:pPr>
        <w:pStyle w:val="af1"/>
        <w:numPr>
          <w:ilvl w:val="0"/>
          <w:numId w:val="1"/>
        </w:numPr>
        <w:spacing w:after="0"/>
        <w:rPr>
          <w:rFonts w:cs="Times New Roman"/>
          <w:color w:val="000000" w:themeColor="text1"/>
          <w:szCs w:val="28"/>
        </w:rPr>
      </w:pPr>
      <w:r w:rsidRPr="00EF6E51">
        <w:rPr>
          <w:rFonts w:cs="Times New Roman"/>
          <w:szCs w:val="28"/>
        </w:rPr>
        <w:lastRenderedPageBreak/>
        <w:t>Морозова Н. О. Метод измерения размера теневой экономики, образованной в результаты введения налогов и субсидий: применение концепции излишков / Н. О. Морозова // Экономический вестник Ростовского госу</w:t>
      </w:r>
      <w:r w:rsidR="0050317A" w:rsidRPr="00EF6E51">
        <w:rPr>
          <w:rFonts w:cs="Times New Roman"/>
          <w:szCs w:val="28"/>
        </w:rPr>
        <w:t>дарственного университета. – 201</w:t>
      </w:r>
      <w:r w:rsidRPr="00EF6E51">
        <w:rPr>
          <w:rFonts w:cs="Times New Roman"/>
          <w:szCs w:val="28"/>
        </w:rPr>
        <w:t>9. – Т. 7, № 1. – С. 59–66.</w:t>
      </w:r>
    </w:p>
    <w:p w:rsidR="00EF6E51" w:rsidRPr="00EF6E51" w:rsidRDefault="00516F83" w:rsidP="00AF1F74">
      <w:pPr>
        <w:pStyle w:val="af1"/>
        <w:numPr>
          <w:ilvl w:val="0"/>
          <w:numId w:val="1"/>
        </w:numPr>
        <w:spacing w:after="0"/>
        <w:rPr>
          <w:rFonts w:cs="Times New Roman"/>
          <w:color w:val="000000" w:themeColor="text1"/>
          <w:szCs w:val="28"/>
        </w:rPr>
      </w:pPr>
      <w:r w:rsidRPr="00EF6E51">
        <w:rPr>
          <w:rFonts w:cs="Times New Roman"/>
          <w:szCs w:val="28"/>
        </w:rPr>
        <w:t xml:space="preserve">Рязанцев А.П. Экспорт капитала в форме международных денежных переводов и его влияние на теневую экономику / </w:t>
      </w:r>
      <w:proofErr w:type="spellStart"/>
      <w:r w:rsidRPr="00EF6E51">
        <w:rPr>
          <w:rFonts w:cs="Times New Roman"/>
          <w:szCs w:val="28"/>
        </w:rPr>
        <w:t>А.П.Рязанцев</w:t>
      </w:r>
      <w:proofErr w:type="spellEnd"/>
      <w:r w:rsidRPr="00EF6E51">
        <w:rPr>
          <w:rFonts w:cs="Times New Roman"/>
          <w:szCs w:val="28"/>
        </w:rPr>
        <w:t xml:space="preserve">, </w:t>
      </w:r>
      <w:proofErr w:type="spellStart"/>
      <w:r w:rsidRPr="00EF6E51">
        <w:rPr>
          <w:rFonts w:cs="Times New Roman"/>
          <w:szCs w:val="28"/>
        </w:rPr>
        <w:t>Е.Ю.Хрусталев</w:t>
      </w:r>
      <w:proofErr w:type="spellEnd"/>
      <w:r w:rsidRPr="00EF6E51">
        <w:rPr>
          <w:rFonts w:cs="Times New Roman"/>
          <w:szCs w:val="28"/>
        </w:rPr>
        <w:t xml:space="preserve">, </w:t>
      </w:r>
      <w:proofErr w:type="spellStart"/>
      <w:r w:rsidRPr="00EF6E51">
        <w:rPr>
          <w:rFonts w:cs="Times New Roman"/>
          <w:szCs w:val="28"/>
        </w:rPr>
        <w:t>Л.Г.Алексеева</w:t>
      </w:r>
      <w:proofErr w:type="spellEnd"/>
      <w:r w:rsidRPr="00EF6E51">
        <w:rPr>
          <w:rFonts w:cs="Times New Roman"/>
          <w:szCs w:val="28"/>
        </w:rPr>
        <w:t xml:space="preserve"> // Нац. интересы: п</w:t>
      </w:r>
      <w:r w:rsidR="0050317A" w:rsidRPr="00EF6E51">
        <w:rPr>
          <w:rFonts w:cs="Times New Roman"/>
          <w:szCs w:val="28"/>
        </w:rPr>
        <w:t>риоритеты и безопасность. - 2018</w:t>
      </w:r>
      <w:r w:rsidRPr="00EF6E51">
        <w:rPr>
          <w:rFonts w:cs="Times New Roman"/>
          <w:szCs w:val="28"/>
        </w:rPr>
        <w:t xml:space="preserve">. - </w:t>
      </w:r>
      <w:r w:rsidR="00AF1F74" w:rsidRPr="00EF6E51">
        <w:rPr>
          <w:rFonts w:cs="Times New Roman"/>
          <w:szCs w:val="28"/>
        </w:rPr>
        <w:t>№</w:t>
      </w:r>
      <w:r w:rsidRPr="00EF6E51">
        <w:rPr>
          <w:rFonts w:cs="Times New Roman"/>
          <w:szCs w:val="28"/>
        </w:rPr>
        <w:t xml:space="preserve"> 22. - С.41-48.</w:t>
      </w:r>
    </w:p>
    <w:p w:rsidR="00EF6E51" w:rsidRPr="00EF6E51" w:rsidRDefault="00516F83" w:rsidP="00AF1F74">
      <w:pPr>
        <w:pStyle w:val="af1"/>
        <w:numPr>
          <w:ilvl w:val="0"/>
          <w:numId w:val="1"/>
        </w:numPr>
        <w:spacing w:after="0"/>
        <w:rPr>
          <w:rFonts w:cs="Times New Roman"/>
          <w:color w:val="000000" w:themeColor="text1"/>
          <w:szCs w:val="28"/>
        </w:rPr>
      </w:pPr>
      <w:r w:rsidRPr="00EF6E51">
        <w:rPr>
          <w:rFonts w:cs="Times New Roman"/>
          <w:szCs w:val="28"/>
        </w:rPr>
        <w:t>Титов В.Н. Неформальная экономика в России: исторические традиции // Обществ. науки и совр</w:t>
      </w:r>
      <w:r w:rsidR="00AF1F74" w:rsidRPr="00EF6E51">
        <w:rPr>
          <w:rFonts w:cs="Times New Roman"/>
          <w:szCs w:val="28"/>
        </w:rPr>
        <w:t>еменность. - 2011</w:t>
      </w:r>
      <w:r w:rsidRPr="00EF6E51">
        <w:rPr>
          <w:rFonts w:cs="Times New Roman"/>
          <w:szCs w:val="28"/>
        </w:rPr>
        <w:t xml:space="preserve">. - </w:t>
      </w:r>
      <w:r w:rsidR="00AF1F74" w:rsidRPr="00EF6E51">
        <w:rPr>
          <w:rFonts w:cs="Times New Roman"/>
          <w:szCs w:val="28"/>
        </w:rPr>
        <w:t>№</w:t>
      </w:r>
      <w:r w:rsidRPr="00EF6E51">
        <w:rPr>
          <w:rFonts w:cs="Times New Roman"/>
          <w:szCs w:val="28"/>
        </w:rPr>
        <w:t xml:space="preserve"> 5. - C.100-110.</w:t>
      </w:r>
    </w:p>
    <w:p w:rsidR="00516F83" w:rsidRPr="00EF6E51" w:rsidRDefault="00516F83" w:rsidP="00AF1F74">
      <w:pPr>
        <w:pStyle w:val="af1"/>
        <w:numPr>
          <w:ilvl w:val="0"/>
          <w:numId w:val="1"/>
        </w:numPr>
        <w:spacing w:after="0"/>
        <w:rPr>
          <w:rFonts w:cs="Times New Roman"/>
          <w:color w:val="000000" w:themeColor="text1"/>
          <w:szCs w:val="28"/>
        </w:rPr>
      </w:pPr>
      <w:r w:rsidRPr="00EF6E51">
        <w:rPr>
          <w:rFonts w:cs="Times New Roman"/>
          <w:szCs w:val="28"/>
        </w:rPr>
        <w:t>Фролов Д. Анализ теневой экономики: институционал</w:t>
      </w:r>
      <w:r w:rsidR="00AF1F74" w:rsidRPr="00EF6E51">
        <w:rPr>
          <w:rFonts w:cs="Times New Roman"/>
          <w:szCs w:val="28"/>
        </w:rPr>
        <w:t>ьный подход // Экономист. - 2012</w:t>
      </w:r>
      <w:r w:rsidRPr="00EF6E51">
        <w:rPr>
          <w:rFonts w:cs="Times New Roman"/>
          <w:szCs w:val="28"/>
        </w:rPr>
        <w:t xml:space="preserve">. - </w:t>
      </w:r>
      <w:r w:rsidR="00AF1F74" w:rsidRPr="00EF6E51">
        <w:rPr>
          <w:rFonts w:cs="Times New Roman"/>
          <w:szCs w:val="28"/>
        </w:rPr>
        <w:t>№</w:t>
      </w:r>
      <w:r w:rsidRPr="00EF6E51">
        <w:rPr>
          <w:rFonts w:cs="Times New Roman"/>
          <w:szCs w:val="28"/>
        </w:rPr>
        <w:t xml:space="preserve"> 9. - С.65-71.</w:t>
      </w:r>
    </w:p>
    <w:p w:rsidR="00EF6E51" w:rsidRPr="00EF6E51" w:rsidRDefault="00EF6E51" w:rsidP="00AF1F74">
      <w:pPr>
        <w:pStyle w:val="af1"/>
        <w:numPr>
          <w:ilvl w:val="0"/>
          <w:numId w:val="1"/>
        </w:numPr>
        <w:spacing w:after="0"/>
        <w:rPr>
          <w:rFonts w:cs="Times New Roman"/>
          <w:color w:val="000000" w:themeColor="text1"/>
          <w:szCs w:val="28"/>
        </w:rPr>
      </w:pPr>
      <w:r w:rsidRPr="00EF6E51">
        <w:rPr>
          <w:rFonts w:cs="Times New Roman"/>
          <w:color w:val="000000" w:themeColor="text1"/>
          <w:szCs w:val="28"/>
        </w:rPr>
        <w:t>Федеральный правовой портал «Юридическая Россия»: http://law.edu.ru</w:t>
      </w:r>
    </w:p>
    <w:p w:rsidR="00516F83" w:rsidRPr="00AF1F74" w:rsidRDefault="00516F83" w:rsidP="00AF1F74">
      <w:pPr>
        <w:spacing w:after="0"/>
        <w:ind w:firstLine="709"/>
        <w:rPr>
          <w:rFonts w:cs="Times New Roman"/>
          <w:szCs w:val="28"/>
        </w:rPr>
      </w:pPr>
    </w:p>
    <w:sectPr w:rsidR="00516F83" w:rsidRPr="00AF1F74" w:rsidSect="00AF1F74">
      <w:footerReference w:type="default" r:id="rId8"/>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99F" w:rsidRDefault="0060099F" w:rsidP="00AF1F74">
      <w:pPr>
        <w:spacing w:after="0" w:line="240" w:lineRule="auto"/>
      </w:pPr>
      <w:r>
        <w:separator/>
      </w:r>
    </w:p>
  </w:endnote>
  <w:endnote w:type="continuationSeparator" w:id="0">
    <w:p w:rsidR="0060099F" w:rsidRDefault="0060099F" w:rsidP="00AF1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583220"/>
      <w:docPartObj>
        <w:docPartGallery w:val="Page Numbers (Bottom of Page)"/>
        <w:docPartUnique/>
      </w:docPartObj>
    </w:sdtPr>
    <w:sdtContent>
      <w:p w:rsidR="0050317A" w:rsidRDefault="0050317A">
        <w:pPr>
          <w:pStyle w:val="a8"/>
          <w:jc w:val="right"/>
        </w:pPr>
        <w:r>
          <w:fldChar w:fldCharType="begin"/>
        </w:r>
        <w:r>
          <w:instrText>PAGE   \* MERGEFORMAT</w:instrText>
        </w:r>
        <w:r>
          <w:fldChar w:fldCharType="separate"/>
        </w:r>
        <w:r w:rsidR="00C678C6">
          <w:rPr>
            <w:noProof/>
          </w:rPr>
          <w:t>22</w:t>
        </w:r>
        <w:r>
          <w:fldChar w:fldCharType="end"/>
        </w:r>
      </w:p>
    </w:sdtContent>
  </w:sdt>
  <w:p w:rsidR="0050317A" w:rsidRDefault="0050317A">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99F" w:rsidRDefault="0060099F" w:rsidP="00AF1F74">
      <w:pPr>
        <w:spacing w:after="0" w:line="240" w:lineRule="auto"/>
      </w:pPr>
      <w:r>
        <w:separator/>
      </w:r>
    </w:p>
  </w:footnote>
  <w:footnote w:type="continuationSeparator" w:id="0">
    <w:p w:rsidR="0060099F" w:rsidRDefault="0060099F" w:rsidP="00AF1F74">
      <w:pPr>
        <w:spacing w:after="0" w:line="240" w:lineRule="auto"/>
      </w:pPr>
      <w:r>
        <w:continuationSeparator/>
      </w:r>
    </w:p>
  </w:footnote>
  <w:footnote w:id="1">
    <w:p w:rsidR="00EF6E51" w:rsidRDefault="00EF6E51">
      <w:pPr>
        <w:pStyle w:val="ae"/>
      </w:pPr>
      <w:r>
        <w:rPr>
          <w:rStyle w:val="af0"/>
        </w:rPr>
        <w:footnoteRef/>
      </w:r>
      <w:r>
        <w:t xml:space="preserve"> </w:t>
      </w:r>
      <w:r w:rsidRPr="00EF6E51">
        <w:t>Бушков А.Ф. Теневая экономика и экономическая безопасность России. - М, 2008. 5.</w:t>
      </w:r>
    </w:p>
  </w:footnote>
  <w:footnote w:id="2">
    <w:p w:rsidR="007707FF" w:rsidRDefault="007707FF">
      <w:pPr>
        <w:pStyle w:val="ae"/>
      </w:pPr>
      <w:r>
        <w:rPr>
          <w:rStyle w:val="af0"/>
        </w:rPr>
        <w:footnoteRef/>
      </w:r>
      <w:r>
        <w:t xml:space="preserve"> </w:t>
      </w:r>
      <w:r w:rsidRPr="00CD5825">
        <w:rPr>
          <w:rFonts w:cs="Times New Roman"/>
        </w:rPr>
        <w:t>Глушков В.В. Классификация теневой экономической деятельности // Нац. проекты. - 2013. - № 12. - С.132.</w:t>
      </w:r>
    </w:p>
  </w:footnote>
  <w:footnote w:id="3">
    <w:p w:rsidR="007707FF" w:rsidRDefault="007707FF">
      <w:pPr>
        <w:pStyle w:val="ae"/>
      </w:pPr>
      <w:r>
        <w:rPr>
          <w:rStyle w:val="af0"/>
        </w:rPr>
        <w:footnoteRef/>
      </w:r>
      <w:r>
        <w:t xml:space="preserve"> </w:t>
      </w:r>
      <w:r w:rsidRPr="00CD5825">
        <w:rPr>
          <w:rFonts w:cs="Times New Roman"/>
        </w:rPr>
        <w:t>Степашин С. В. Два миллиарда рублей вернулись в казну / С. В. Степашин // Финансовый контроль. – 2011. – № 4. – С.7.</w:t>
      </w:r>
    </w:p>
  </w:footnote>
  <w:footnote w:id="4">
    <w:p w:rsidR="00EF6E51" w:rsidRDefault="00EF6E51">
      <w:pPr>
        <w:pStyle w:val="ae"/>
      </w:pPr>
      <w:r>
        <w:rPr>
          <w:rStyle w:val="af0"/>
        </w:rPr>
        <w:footnoteRef/>
      </w:r>
      <w:proofErr w:type="spellStart"/>
      <w:r w:rsidRPr="00EF6E51">
        <w:t>Латов</w:t>
      </w:r>
      <w:proofErr w:type="spellEnd"/>
      <w:r w:rsidRPr="00EF6E51">
        <w:t xml:space="preserve"> Ю.В., Ковалев С.Н. Теневая экономика: учебное пособие для вузов/Под ред. В.Я. </w:t>
      </w:r>
      <w:proofErr w:type="spellStart"/>
      <w:r w:rsidRPr="00EF6E51">
        <w:t>Кикотя</w:t>
      </w:r>
      <w:proofErr w:type="spellEnd"/>
      <w:r w:rsidRPr="00EF6E51">
        <w:t xml:space="preserve">, Г.М. </w:t>
      </w:r>
      <w:proofErr w:type="spellStart"/>
      <w:r w:rsidRPr="00EF6E51">
        <w:t>Казиахмедова</w:t>
      </w:r>
      <w:proofErr w:type="spellEnd"/>
      <w:r w:rsidRPr="00EF6E51">
        <w:t>. – М.: Норма, 2006</w:t>
      </w:r>
      <w:r>
        <w:t xml:space="preserve"> </w:t>
      </w:r>
    </w:p>
  </w:footnote>
  <w:footnote w:id="5">
    <w:p w:rsidR="00664103" w:rsidRDefault="00664103">
      <w:pPr>
        <w:pStyle w:val="ae"/>
      </w:pPr>
      <w:r>
        <w:rPr>
          <w:rStyle w:val="af0"/>
        </w:rPr>
        <w:footnoteRef/>
      </w:r>
      <w:r>
        <w:t xml:space="preserve"> </w:t>
      </w:r>
      <w:r w:rsidR="00EF6E51" w:rsidRPr="00664103">
        <w:t>Бушков А.Ф. Теневая экономика и экономическая безопасность России. - М, 2008. 5.</w:t>
      </w:r>
    </w:p>
  </w:footnote>
  <w:footnote w:id="6">
    <w:p w:rsidR="00EF6E51" w:rsidRDefault="00EF6E51">
      <w:pPr>
        <w:pStyle w:val="ae"/>
      </w:pPr>
      <w:r>
        <w:rPr>
          <w:rStyle w:val="af0"/>
        </w:rPr>
        <w:footnoteRef/>
      </w:r>
      <w:r>
        <w:t xml:space="preserve"> </w:t>
      </w:r>
      <w:proofErr w:type="spellStart"/>
      <w:r w:rsidRPr="00EF6E51">
        <w:t>Латов</w:t>
      </w:r>
      <w:proofErr w:type="spellEnd"/>
      <w:r w:rsidRPr="00EF6E51">
        <w:t xml:space="preserve"> Ю.В., Ковалев С.Н. Теневая экономика: учебное пособие для вузов/Под ред. В.Я. </w:t>
      </w:r>
      <w:proofErr w:type="spellStart"/>
      <w:r w:rsidRPr="00EF6E51">
        <w:t>Кикотя</w:t>
      </w:r>
      <w:proofErr w:type="spellEnd"/>
      <w:r w:rsidRPr="00EF6E51">
        <w:t xml:space="preserve">, Г.М. </w:t>
      </w:r>
      <w:proofErr w:type="spellStart"/>
      <w:r w:rsidRPr="00EF6E51">
        <w:t>Казиахмедова</w:t>
      </w:r>
      <w:proofErr w:type="spellEnd"/>
      <w:r w:rsidRPr="00EF6E51">
        <w:t>. – М.: Норма, 2006</w:t>
      </w:r>
    </w:p>
  </w:footnote>
  <w:footnote w:id="7">
    <w:p w:rsidR="00E94C2D" w:rsidRDefault="00E94C2D">
      <w:pPr>
        <w:pStyle w:val="ae"/>
      </w:pPr>
      <w:r>
        <w:rPr>
          <w:rStyle w:val="af0"/>
        </w:rPr>
        <w:footnoteRef/>
      </w:r>
      <w:r>
        <w:t xml:space="preserve"> </w:t>
      </w:r>
      <w:r w:rsidRPr="00CD5825">
        <w:rPr>
          <w:rFonts w:cs="Times New Roman"/>
        </w:rPr>
        <w:t>Карасева В.Л. Об оценках ненаблюдаемой экономики в странах СНГ // Вопросы статистики. - 2010. - № 9. - С.28.</w:t>
      </w:r>
    </w:p>
  </w:footnote>
  <w:footnote w:id="8">
    <w:p w:rsidR="00BF01E1" w:rsidRDefault="00BF01E1">
      <w:pPr>
        <w:pStyle w:val="ae"/>
      </w:pPr>
      <w:r>
        <w:rPr>
          <w:rStyle w:val="af0"/>
        </w:rPr>
        <w:footnoteRef/>
      </w:r>
      <w:r>
        <w:t xml:space="preserve"> </w:t>
      </w:r>
      <w:r w:rsidRPr="00CD5825">
        <w:rPr>
          <w:rFonts w:cs="Times New Roman"/>
        </w:rPr>
        <w:t>Буров В.Ю. Теневая деятельность малых и средних предприятий // ЭКО. - 2008. - № 4. - С.69.</w:t>
      </w:r>
    </w:p>
  </w:footnote>
  <w:footnote w:id="9">
    <w:p w:rsidR="00664103" w:rsidRDefault="00664103">
      <w:pPr>
        <w:pStyle w:val="ae"/>
      </w:pPr>
      <w:r>
        <w:rPr>
          <w:rStyle w:val="af0"/>
        </w:rPr>
        <w:footnoteRef/>
      </w:r>
      <w:r>
        <w:t xml:space="preserve"> </w:t>
      </w:r>
      <w:r w:rsidR="00EF6E51" w:rsidRPr="00664103">
        <w:t>Бушков А.Ф. Теневая экономика и экономическая безопасность России. - М, 2008. 5.</w:t>
      </w:r>
    </w:p>
  </w:footnote>
  <w:footnote w:id="10">
    <w:p w:rsidR="00924D88" w:rsidRDefault="00924D88">
      <w:pPr>
        <w:pStyle w:val="ae"/>
      </w:pPr>
      <w:r>
        <w:rPr>
          <w:rStyle w:val="af0"/>
        </w:rPr>
        <w:footnoteRef/>
      </w:r>
      <w:r>
        <w:t xml:space="preserve"> </w:t>
      </w:r>
      <w:r w:rsidRPr="00CD5825">
        <w:rPr>
          <w:rFonts w:cs="Times New Roman"/>
        </w:rPr>
        <w:t>Неустроева Н.Н. Теневая деятельность - особый экономический институт общества // ЭКО. - 2012. - № 9. - С.154.</w:t>
      </w:r>
    </w:p>
  </w:footnote>
  <w:footnote w:id="11">
    <w:p w:rsidR="005902C3" w:rsidRDefault="005902C3">
      <w:pPr>
        <w:pStyle w:val="ae"/>
      </w:pPr>
      <w:r>
        <w:rPr>
          <w:rStyle w:val="af0"/>
        </w:rPr>
        <w:footnoteRef/>
      </w:r>
      <w:r>
        <w:t xml:space="preserve"> </w:t>
      </w:r>
      <w:r w:rsidRPr="00CD5825">
        <w:rPr>
          <w:rFonts w:cs="Times New Roman"/>
        </w:rPr>
        <w:t>Фролов Д. Анализ теневой экономики: институциональный подход // Экономист. - 2012. - № 9. - С.66.</w:t>
      </w:r>
    </w:p>
  </w:footnote>
  <w:footnote w:id="12">
    <w:p w:rsidR="005902C3" w:rsidRDefault="005902C3">
      <w:pPr>
        <w:pStyle w:val="ae"/>
      </w:pPr>
      <w:r>
        <w:rPr>
          <w:rStyle w:val="af0"/>
        </w:rPr>
        <w:footnoteRef/>
      </w:r>
      <w:r>
        <w:t xml:space="preserve"> </w:t>
      </w:r>
      <w:proofErr w:type="spellStart"/>
      <w:r w:rsidRPr="00CD5825">
        <w:rPr>
          <w:rFonts w:cs="Times New Roman"/>
        </w:rPr>
        <w:t>Старокожева</w:t>
      </w:r>
      <w:proofErr w:type="spellEnd"/>
      <w:r w:rsidRPr="00CD5825">
        <w:rPr>
          <w:rFonts w:cs="Times New Roman"/>
        </w:rPr>
        <w:t xml:space="preserve"> Г.И. Некоторые вопросы легализации предпринимательской деятельности // Нац. интересы: приоритеты и безопасность. - 2011. - № 13. - С.39.</w:t>
      </w:r>
    </w:p>
  </w:footnote>
  <w:footnote w:id="13">
    <w:p w:rsidR="00EF6E51" w:rsidRDefault="00EF6E51">
      <w:pPr>
        <w:pStyle w:val="ae"/>
      </w:pPr>
      <w:r>
        <w:rPr>
          <w:rStyle w:val="af0"/>
        </w:rPr>
        <w:footnoteRef/>
      </w:r>
      <w:r>
        <w:t xml:space="preserve"> </w:t>
      </w:r>
      <w:r w:rsidRPr="00EF6E51">
        <w:t>Бушков А.Ф. Теневая экономика и экономическая безопасность России. - М, 2008. 5.</w:t>
      </w:r>
    </w:p>
  </w:footnote>
  <w:footnote w:id="14">
    <w:p w:rsidR="00EF6E51" w:rsidRDefault="00EF6E51">
      <w:pPr>
        <w:pStyle w:val="ae"/>
      </w:pPr>
      <w:r>
        <w:rPr>
          <w:rStyle w:val="af0"/>
        </w:rPr>
        <w:footnoteRef/>
      </w:r>
      <w:r>
        <w:t xml:space="preserve"> </w:t>
      </w:r>
      <w:proofErr w:type="spellStart"/>
      <w:r w:rsidRPr="00EF6E51">
        <w:t>Латов</w:t>
      </w:r>
      <w:proofErr w:type="spellEnd"/>
      <w:r w:rsidRPr="00EF6E51">
        <w:t xml:space="preserve"> Ю.В., Ковалев С.Н. Теневая экономика: учебное пособие для вузов/Под ред. В.Я. </w:t>
      </w:r>
      <w:proofErr w:type="spellStart"/>
      <w:r w:rsidRPr="00EF6E51">
        <w:t>Кикотя</w:t>
      </w:r>
      <w:proofErr w:type="spellEnd"/>
      <w:r w:rsidRPr="00EF6E51">
        <w:t xml:space="preserve">, Г.М. </w:t>
      </w:r>
      <w:proofErr w:type="spellStart"/>
      <w:r w:rsidRPr="00EF6E51">
        <w:t>Казиахмедова</w:t>
      </w:r>
      <w:proofErr w:type="spellEnd"/>
      <w:r w:rsidRPr="00EF6E51">
        <w:t>. – М.: Норма, 2006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BB04E6"/>
    <w:multiLevelType w:val="hybridMultilevel"/>
    <w:tmpl w:val="5B122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F83"/>
    <w:rsid w:val="00150AF3"/>
    <w:rsid w:val="001C25D2"/>
    <w:rsid w:val="002761B6"/>
    <w:rsid w:val="004D119F"/>
    <w:rsid w:val="0050317A"/>
    <w:rsid w:val="00516F83"/>
    <w:rsid w:val="005902C3"/>
    <w:rsid w:val="0060099F"/>
    <w:rsid w:val="00664103"/>
    <w:rsid w:val="007707FF"/>
    <w:rsid w:val="007E6500"/>
    <w:rsid w:val="008400BF"/>
    <w:rsid w:val="008A53B0"/>
    <w:rsid w:val="008C1DF4"/>
    <w:rsid w:val="008C5464"/>
    <w:rsid w:val="00924D88"/>
    <w:rsid w:val="00986450"/>
    <w:rsid w:val="00991E35"/>
    <w:rsid w:val="00A911F6"/>
    <w:rsid w:val="00AF1F74"/>
    <w:rsid w:val="00AF5A08"/>
    <w:rsid w:val="00B87D3A"/>
    <w:rsid w:val="00BF01E1"/>
    <w:rsid w:val="00C678C6"/>
    <w:rsid w:val="00CD5825"/>
    <w:rsid w:val="00D50504"/>
    <w:rsid w:val="00D77A87"/>
    <w:rsid w:val="00E81ADE"/>
    <w:rsid w:val="00E94C2D"/>
    <w:rsid w:val="00EB5ADF"/>
    <w:rsid w:val="00EF6E51"/>
    <w:rsid w:val="00F50C6A"/>
    <w:rsid w:val="00F56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1B40A"/>
  <w15:docId w15:val="{094662CD-F609-4461-8F24-831CBF1E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17A"/>
    <w:pPr>
      <w:spacing w:line="360" w:lineRule="auto"/>
      <w:jc w:val="both"/>
    </w:pPr>
    <w:rPr>
      <w:rFonts w:ascii="Times New Roman" w:hAnsi="Times New Roman"/>
      <w:sz w:val="28"/>
    </w:rPr>
  </w:style>
  <w:style w:type="paragraph" w:styleId="1">
    <w:name w:val="heading 1"/>
    <w:basedOn w:val="a"/>
    <w:next w:val="a"/>
    <w:link w:val="10"/>
    <w:uiPriority w:val="9"/>
    <w:qFormat/>
    <w:rsid w:val="0050317A"/>
    <w:pPr>
      <w:keepNext/>
      <w:keepLines/>
      <w:spacing w:before="480" w:after="0"/>
      <w:jc w:val="center"/>
      <w:outlineLvl w:val="0"/>
    </w:pPr>
    <w:rPr>
      <w:rFonts w:eastAsiaTheme="majorEastAsia" w:cstheme="majorBidi"/>
      <w:bCs/>
      <w:color w:val="000000" w:themeColor="text1"/>
      <w:szCs w:val="28"/>
    </w:rPr>
  </w:style>
  <w:style w:type="paragraph" w:styleId="2">
    <w:name w:val="heading 2"/>
    <w:basedOn w:val="a"/>
    <w:next w:val="a"/>
    <w:link w:val="20"/>
    <w:uiPriority w:val="9"/>
    <w:unhideWhenUsed/>
    <w:qFormat/>
    <w:rsid w:val="0050317A"/>
    <w:pPr>
      <w:keepNext/>
      <w:keepLines/>
      <w:spacing w:before="200" w:after="0"/>
      <w:outlineLvl w:val="1"/>
    </w:pPr>
    <w:rPr>
      <w:rFonts w:eastAsiaTheme="majorEastAsia" w:cstheme="majorBidi"/>
      <w:bCs/>
      <w:color w:val="000000" w:themeColor="text1"/>
      <w:szCs w:val="26"/>
    </w:rPr>
  </w:style>
  <w:style w:type="paragraph" w:styleId="3">
    <w:name w:val="heading 3"/>
    <w:basedOn w:val="a"/>
    <w:next w:val="a"/>
    <w:link w:val="30"/>
    <w:uiPriority w:val="9"/>
    <w:unhideWhenUsed/>
    <w:qFormat/>
    <w:rsid w:val="00516F8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516F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16F83"/>
    <w:pPr>
      <w:spacing w:before="100" w:beforeAutospacing="1" w:after="100" w:afterAutospacing="1" w:line="240" w:lineRule="auto"/>
    </w:pPr>
    <w:rPr>
      <w:rFonts w:eastAsia="Times New Roman" w:cs="Times New Roman"/>
      <w:sz w:val="24"/>
      <w:szCs w:val="24"/>
      <w:lang w:eastAsia="ru-RU"/>
    </w:rPr>
  </w:style>
  <w:style w:type="character" w:customStyle="1" w:styleId="apple-converted-space">
    <w:name w:val="apple-converted-space"/>
    <w:basedOn w:val="a0"/>
    <w:rsid w:val="00516F83"/>
  </w:style>
  <w:style w:type="character" w:styleId="a4">
    <w:name w:val="Strong"/>
    <w:basedOn w:val="a0"/>
    <w:uiPriority w:val="22"/>
    <w:qFormat/>
    <w:rsid w:val="00516F83"/>
    <w:rPr>
      <w:b/>
      <w:bCs/>
    </w:rPr>
  </w:style>
  <w:style w:type="paragraph" w:styleId="a5">
    <w:name w:val="No Spacing"/>
    <w:uiPriority w:val="1"/>
    <w:qFormat/>
    <w:rsid w:val="00516F83"/>
    <w:pPr>
      <w:spacing w:after="0" w:line="240" w:lineRule="auto"/>
    </w:pPr>
  </w:style>
  <w:style w:type="character" w:customStyle="1" w:styleId="20">
    <w:name w:val="Заголовок 2 Знак"/>
    <w:basedOn w:val="a0"/>
    <w:link w:val="2"/>
    <w:uiPriority w:val="9"/>
    <w:rsid w:val="0050317A"/>
    <w:rPr>
      <w:rFonts w:ascii="Times New Roman" w:eastAsiaTheme="majorEastAsia" w:hAnsi="Times New Roman" w:cstheme="majorBidi"/>
      <w:bCs/>
      <w:color w:val="000000" w:themeColor="text1"/>
      <w:sz w:val="28"/>
      <w:szCs w:val="26"/>
    </w:rPr>
  </w:style>
  <w:style w:type="character" w:customStyle="1" w:styleId="30">
    <w:name w:val="Заголовок 3 Знак"/>
    <w:basedOn w:val="a0"/>
    <w:link w:val="3"/>
    <w:uiPriority w:val="9"/>
    <w:rsid w:val="00516F8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16F83"/>
    <w:rPr>
      <w:rFonts w:asciiTheme="majorHAnsi" w:eastAsiaTheme="majorEastAsia" w:hAnsiTheme="majorHAnsi" w:cstheme="majorBidi"/>
      <w:b/>
      <w:bCs/>
      <w:i/>
      <w:iCs/>
      <w:color w:val="4F81BD" w:themeColor="accent1"/>
    </w:rPr>
  </w:style>
  <w:style w:type="paragraph" w:styleId="a6">
    <w:name w:val="header"/>
    <w:basedOn w:val="a"/>
    <w:link w:val="a7"/>
    <w:uiPriority w:val="99"/>
    <w:unhideWhenUsed/>
    <w:rsid w:val="00AF1F7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F1F74"/>
  </w:style>
  <w:style w:type="paragraph" w:styleId="a8">
    <w:name w:val="footer"/>
    <w:basedOn w:val="a"/>
    <w:link w:val="a9"/>
    <w:uiPriority w:val="99"/>
    <w:unhideWhenUsed/>
    <w:rsid w:val="00AF1F7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F1F74"/>
  </w:style>
  <w:style w:type="character" w:customStyle="1" w:styleId="10">
    <w:name w:val="Заголовок 1 Знак"/>
    <w:basedOn w:val="a0"/>
    <w:link w:val="1"/>
    <w:uiPriority w:val="9"/>
    <w:rsid w:val="0050317A"/>
    <w:rPr>
      <w:rFonts w:ascii="Times New Roman" w:eastAsiaTheme="majorEastAsia" w:hAnsi="Times New Roman" w:cstheme="majorBidi"/>
      <w:bCs/>
      <w:color w:val="000000" w:themeColor="text1"/>
      <w:sz w:val="28"/>
      <w:szCs w:val="28"/>
    </w:rPr>
  </w:style>
  <w:style w:type="paragraph" w:styleId="aa">
    <w:name w:val="TOC Heading"/>
    <w:basedOn w:val="1"/>
    <w:next w:val="a"/>
    <w:uiPriority w:val="39"/>
    <w:unhideWhenUsed/>
    <w:qFormat/>
    <w:rsid w:val="00CD5825"/>
    <w:pPr>
      <w:outlineLvl w:val="9"/>
    </w:pPr>
    <w:rPr>
      <w:lang w:eastAsia="ru-RU"/>
    </w:rPr>
  </w:style>
  <w:style w:type="paragraph" w:styleId="11">
    <w:name w:val="toc 1"/>
    <w:basedOn w:val="a"/>
    <w:next w:val="a"/>
    <w:autoRedefine/>
    <w:uiPriority w:val="39"/>
    <w:unhideWhenUsed/>
    <w:rsid w:val="0050317A"/>
    <w:pPr>
      <w:tabs>
        <w:tab w:val="right" w:leader="dot" w:pos="9345"/>
      </w:tabs>
      <w:spacing w:after="100"/>
      <w:jc w:val="left"/>
    </w:pPr>
  </w:style>
  <w:style w:type="character" w:styleId="ab">
    <w:name w:val="Hyperlink"/>
    <w:basedOn w:val="a0"/>
    <w:uiPriority w:val="99"/>
    <w:unhideWhenUsed/>
    <w:rsid w:val="00CD5825"/>
    <w:rPr>
      <w:color w:val="0000FF" w:themeColor="hyperlink"/>
      <w:u w:val="single"/>
    </w:rPr>
  </w:style>
  <w:style w:type="paragraph" w:styleId="ac">
    <w:name w:val="Balloon Text"/>
    <w:basedOn w:val="a"/>
    <w:link w:val="ad"/>
    <w:uiPriority w:val="99"/>
    <w:semiHidden/>
    <w:unhideWhenUsed/>
    <w:rsid w:val="00CD582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D5825"/>
    <w:rPr>
      <w:rFonts w:ascii="Tahoma" w:hAnsi="Tahoma" w:cs="Tahoma"/>
      <w:sz w:val="16"/>
      <w:szCs w:val="16"/>
    </w:rPr>
  </w:style>
  <w:style w:type="paragraph" w:styleId="ae">
    <w:name w:val="footnote text"/>
    <w:basedOn w:val="a"/>
    <w:link w:val="af"/>
    <w:uiPriority w:val="99"/>
    <w:semiHidden/>
    <w:unhideWhenUsed/>
    <w:rsid w:val="00CD5825"/>
    <w:pPr>
      <w:spacing w:after="0" w:line="240" w:lineRule="auto"/>
    </w:pPr>
    <w:rPr>
      <w:sz w:val="20"/>
      <w:szCs w:val="20"/>
    </w:rPr>
  </w:style>
  <w:style w:type="character" w:customStyle="1" w:styleId="af">
    <w:name w:val="Текст сноски Знак"/>
    <w:basedOn w:val="a0"/>
    <w:link w:val="ae"/>
    <w:uiPriority w:val="99"/>
    <w:semiHidden/>
    <w:rsid w:val="00CD5825"/>
    <w:rPr>
      <w:sz w:val="20"/>
      <w:szCs w:val="20"/>
    </w:rPr>
  </w:style>
  <w:style w:type="character" w:styleId="af0">
    <w:name w:val="footnote reference"/>
    <w:basedOn w:val="a0"/>
    <w:uiPriority w:val="99"/>
    <w:semiHidden/>
    <w:unhideWhenUsed/>
    <w:rsid w:val="00CD5825"/>
    <w:rPr>
      <w:vertAlign w:val="superscript"/>
    </w:rPr>
  </w:style>
  <w:style w:type="paragraph" w:styleId="21">
    <w:name w:val="toc 2"/>
    <w:basedOn w:val="a"/>
    <w:next w:val="a"/>
    <w:autoRedefine/>
    <w:uiPriority w:val="39"/>
    <w:unhideWhenUsed/>
    <w:rsid w:val="0050317A"/>
    <w:pPr>
      <w:spacing w:after="100"/>
      <w:ind w:left="220"/>
    </w:pPr>
  </w:style>
  <w:style w:type="paragraph" w:styleId="af1">
    <w:name w:val="List Paragraph"/>
    <w:basedOn w:val="a"/>
    <w:uiPriority w:val="34"/>
    <w:qFormat/>
    <w:rsid w:val="00EF6E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094287">
      <w:bodyDiv w:val="1"/>
      <w:marLeft w:val="0"/>
      <w:marRight w:val="0"/>
      <w:marTop w:val="0"/>
      <w:marBottom w:val="0"/>
      <w:divBdr>
        <w:top w:val="none" w:sz="0" w:space="0" w:color="auto"/>
        <w:left w:val="none" w:sz="0" w:space="0" w:color="auto"/>
        <w:bottom w:val="none" w:sz="0" w:space="0" w:color="auto"/>
        <w:right w:val="none" w:sz="0" w:space="0" w:color="auto"/>
      </w:divBdr>
    </w:div>
    <w:div w:id="461921248">
      <w:bodyDiv w:val="1"/>
      <w:marLeft w:val="0"/>
      <w:marRight w:val="0"/>
      <w:marTop w:val="0"/>
      <w:marBottom w:val="0"/>
      <w:divBdr>
        <w:top w:val="none" w:sz="0" w:space="0" w:color="auto"/>
        <w:left w:val="none" w:sz="0" w:space="0" w:color="auto"/>
        <w:bottom w:val="none" w:sz="0" w:space="0" w:color="auto"/>
        <w:right w:val="none" w:sz="0" w:space="0" w:color="auto"/>
      </w:divBdr>
    </w:div>
    <w:div w:id="684987700">
      <w:bodyDiv w:val="1"/>
      <w:marLeft w:val="0"/>
      <w:marRight w:val="0"/>
      <w:marTop w:val="0"/>
      <w:marBottom w:val="0"/>
      <w:divBdr>
        <w:top w:val="none" w:sz="0" w:space="0" w:color="auto"/>
        <w:left w:val="none" w:sz="0" w:space="0" w:color="auto"/>
        <w:bottom w:val="none" w:sz="0" w:space="0" w:color="auto"/>
        <w:right w:val="none" w:sz="0" w:space="0" w:color="auto"/>
      </w:divBdr>
    </w:div>
    <w:div w:id="83507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B967E-592F-4C06-AC76-0BB0872AB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29</Pages>
  <Words>9191</Words>
  <Characters>52391</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Саша</dc:creator>
  <cp:lastModifiedBy>Marina</cp:lastModifiedBy>
  <cp:revision>4</cp:revision>
  <dcterms:created xsi:type="dcterms:W3CDTF">2021-10-27T15:53:00Z</dcterms:created>
  <dcterms:modified xsi:type="dcterms:W3CDTF">2021-10-27T16:19:00Z</dcterms:modified>
</cp:coreProperties>
</file>